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A97DD" w14:textId="195C3BC6" w:rsidR="00EF4DA2" w:rsidRPr="00ED243E" w:rsidRDefault="00EF4DA2" w:rsidP="00A26CCF">
      <w:pPr>
        <w:jc w:val="both"/>
        <w:rPr>
          <w:lang w:val="et-EE"/>
        </w:rPr>
      </w:pPr>
    </w:p>
    <w:sdt>
      <w:sdtPr>
        <w:rPr>
          <w:lang w:val="et-EE"/>
        </w:rPr>
        <w:id w:val="1156188197"/>
        <w:docPartObj>
          <w:docPartGallery w:val="Cover Pages"/>
          <w:docPartUnique/>
        </w:docPartObj>
      </w:sdtPr>
      <w:sdtEndPr/>
      <w:sdtContent>
        <w:p w14:paraId="343C7A44" w14:textId="5AB955BA" w:rsidR="00022B29" w:rsidRPr="00ED243E" w:rsidRDefault="00022B29" w:rsidP="00A26CCF">
          <w:pPr>
            <w:jc w:val="both"/>
            <w:rPr>
              <w:lang w:val="et-EE"/>
            </w:rPr>
          </w:pPr>
        </w:p>
        <w:p w14:paraId="0F2B5B32" w14:textId="2F68F946" w:rsidR="00022B29" w:rsidRPr="00ED243E" w:rsidRDefault="00022B29" w:rsidP="00A26CCF">
          <w:pPr>
            <w:jc w:val="both"/>
            <w:rPr>
              <w:lang w:val="et-EE"/>
            </w:rPr>
          </w:pPr>
          <w:r w:rsidRPr="00ED243E">
            <w:rPr>
              <w:noProof/>
              <w:lang w:val="en-GB" w:eastAsia="en-GB"/>
            </w:rPr>
            <mc:AlternateContent>
              <mc:Choice Requires="wps">
                <w:drawing>
                  <wp:anchor distT="0" distB="0" distL="182880" distR="182880" simplePos="0" relativeHeight="251658241" behindDoc="0" locked="0" layoutInCell="1" allowOverlap="1" wp14:anchorId="24AB0379" wp14:editId="4FB10203">
                    <wp:simplePos x="0" y="0"/>
                    <wp:positionH relativeFrom="margin">
                      <wp:align>right</wp:align>
                    </wp:positionH>
                    <mc:AlternateContent>
                      <mc:Choice Requires="wp14">
                        <wp:positionV relativeFrom="page">
                          <wp14:pctPosVOffset>54000</wp14:pctPosVOffset>
                        </wp:positionV>
                      </mc:Choice>
                      <mc:Fallback>
                        <wp:positionV relativeFrom="page">
                          <wp:posOffset>5431155</wp:posOffset>
                        </wp:positionV>
                      </mc:Fallback>
                    </mc:AlternateContent>
                    <wp:extent cx="5476875" cy="6720840"/>
                    <wp:effectExtent l="0" t="0" r="9525" b="14605"/>
                    <wp:wrapSquare wrapText="bothSides"/>
                    <wp:docPr id="131" name="Text Box 131"/>
                    <wp:cNvGraphicFramePr/>
                    <a:graphic xmlns:a="http://schemas.openxmlformats.org/drawingml/2006/main">
                      <a:graphicData uri="http://schemas.microsoft.com/office/word/2010/wordprocessingShape">
                        <wps:wsp>
                          <wps:cNvSpPr txBox="1"/>
                          <wps:spPr>
                            <a:xfrm>
                              <a:off x="0" y="0"/>
                              <a:ext cx="5476875"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8A7E6" w14:textId="54DB2245" w:rsidR="001E5527" w:rsidRDefault="00147BF3">
                                <w:pPr>
                                  <w:pStyle w:val="Vahedeta"/>
                                  <w:spacing w:before="40" w:after="560" w:line="216" w:lineRule="auto"/>
                                  <w:rPr>
                                    <w:color w:val="4472C4" w:themeColor="accent1"/>
                                    <w:sz w:val="72"/>
                                    <w:szCs w:val="72"/>
                                  </w:rPr>
                                </w:pPr>
                                <w:sdt>
                                  <w:sdtPr>
                                    <w:rPr>
                                      <w:color w:val="4472C4" w:themeColor="accent1"/>
                                      <w:sz w:val="72"/>
                                      <w:szCs w:val="72"/>
                                    </w:rPr>
                                    <w:alias w:val="Title"/>
                                    <w:tag w:val=""/>
                                    <w:id w:val="-1613884857"/>
                                    <w:dataBinding w:prefixMappings="xmlns:ns0='http://purl.org/dc/elements/1.1/' xmlns:ns1='http://schemas.openxmlformats.org/package/2006/metadata/core-properties' " w:xpath="/ns1:coreProperties[1]/ns0:title[1]" w:storeItemID="{6C3C8BC8-F283-45AE-878A-BAB7291924A1}"/>
                                    <w:text/>
                                  </w:sdtPr>
                                  <w:sdtEndPr/>
                                  <w:sdtContent>
                                    <w:r w:rsidR="001E5527">
                                      <w:rPr>
                                        <w:color w:val="4472C4" w:themeColor="accent1"/>
                                        <w:sz w:val="72"/>
                                        <w:szCs w:val="72"/>
                                      </w:rPr>
                                      <w:t>Planeeringute andmekogu funktsionaalsete ja mittefunktsionaalsete nõuete kirjeldus ja prioriteedid.</w:t>
                                    </w:r>
                                  </w:sdtContent>
                                </w:sdt>
                              </w:p>
                              <w:sdt>
                                <w:sdtPr>
                                  <w:rPr>
                                    <w:caps/>
                                    <w:color w:val="1F4E79" w:themeColor="accent5" w:themeShade="80"/>
                                    <w:sz w:val="28"/>
                                    <w:szCs w:val="28"/>
                                  </w:rPr>
                                  <w:alias w:val="Subtitle"/>
                                  <w:tag w:val=""/>
                                  <w:id w:val="-2128302428"/>
                                  <w:showingPlcHdr/>
                                  <w:dataBinding w:prefixMappings="xmlns:ns0='http://purl.org/dc/elements/1.1/' xmlns:ns1='http://schemas.openxmlformats.org/package/2006/metadata/core-properties' " w:xpath="/ns1:coreProperties[1]/ns0:subject[1]" w:storeItemID="{6C3C8BC8-F283-45AE-878A-BAB7291924A1}"/>
                                  <w:text/>
                                </w:sdtPr>
                                <w:sdtEndPr/>
                                <w:sdtContent>
                                  <w:p w14:paraId="619F4812" w14:textId="1582D4E6" w:rsidR="001E5527" w:rsidRDefault="001E5527">
                                    <w:pPr>
                                      <w:pStyle w:val="Vahedeta"/>
                                      <w:spacing w:before="40" w:after="40"/>
                                      <w:rPr>
                                        <w:caps/>
                                        <w:color w:val="1F4E79" w:themeColor="accent5" w:themeShade="80"/>
                                        <w:sz w:val="28"/>
                                        <w:szCs w:val="28"/>
                                      </w:rPr>
                                    </w:pPr>
                                    <w:r>
                                      <w:rPr>
                                        <w:caps/>
                                        <w:color w:val="1F4E79" w:themeColor="accent5" w:themeShade="80"/>
                                        <w:sz w:val="28"/>
                                        <w:szCs w:val="28"/>
                                      </w:rPr>
                                      <w:t xml:space="preserve">     </w:t>
                                    </w:r>
                                  </w:p>
                                </w:sdtContent>
                              </w:sdt>
                              <w:p w14:paraId="0BFDFDBF" w14:textId="2F511F67" w:rsidR="001E5527" w:rsidRDefault="001E5527" w:rsidP="006C4CBB">
                                <w:pPr>
                                  <w:pStyle w:val="Vahedeta"/>
                                  <w:spacing w:before="40" w:after="40"/>
                                  <w:jc w:val="center"/>
                                  <w:rPr>
                                    <w:caps/>
                                    <w:color w:val="1F4E79" w:themeColor="accent5" w:themeShade="80"/>
                                    <w:sz w:val="28"/>
                                    <w:szCs w:val="28"/>
                                  </w:rPr>
                                </w:pPr>
                                <w:r>
                                  <w:rPr>
                                    <w:caps/>
                                    <w:color w:val="1F4E79" w:themeColor="accent5" w:themeShade="80"/>
                                    <w:sz w:val="28"/>
                                    <w:szCs w:val="28"/>
                                  </w:rPr>
                                  <w:t>2019</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24AB0379" id="_x0000_t202" coordsize="21600,21600" o:spt="202" path="m,l,21600r21600,l21600,xe">
                    <v:stroke joinstyle="miter"/>
                    <v:path gradientshapeok="t" o:connecttype="rect"/>
                  </v:shapetype>
                  <v:shape id="Text Box 131" o:spid="_x0000_s1026" type="#_x0000_t202" style="position:absolute;left:0;text-align:left;margin-left:380.05pt;margin-top:0;width:431.25pt;height:529.2pt;z-index:251658241;visibility:visible;mso-wrap-style:square;mso-width-percent:0;mso-height-percent:350;mso-top-percent:540;mso-wrap-distance-left:14.4pt;mso-wrap-distance-top:0;mso-wrap-distance-right:14.4pt;mso-wrap-distance-bottom:0;mso-position-horizontal:right;mso-position-horizontal-relative:margin;mso-position-vertical-relative:page;mso-width-percent:0;mso-height-percent:350;mso-top-percent:54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" filled="f" stroked="f" strokeweight=".5pt">
                    <v:textbox style="mso-fit-shape-to-text:t" inset="0,0,0,0">
                      <w:txbxContent>
                        <w:p w14:paraId="2A68A7E6" w14:textId="54DB2245" w:rsidR="001E5527" w:rsidRDefault="00147BF3">
                          <w:pPr>
                            <w:pStyle w:val="Vahedeta"/>
                            <w:spacing w:before="40" w:after="560" w:line="216" w:lineRule="auto"/>
                            <w:rPr>
                              <w:color w:val="4472C4" w:themeColor="accent1"/>
                              <w:sz w:val="72"/>
                              <w:szCs w:val="72"/>
                            </w:rPr>
                          </w:pPr>
                          <w:sdt>
                            <w:sdtPr>
                              <w:rPr>
                                <w:color w:val="4472C4" w:themeColor="accent1"/>
                                <w:sz w:val="72"/>
                                <w:szCs w:val="72"/>
                              </w:rPr>
                              <w:alias w:val="Title"/>
                              <w:tag w:val=""/>
                              <w:id w:val="-1613884857"/>
                              <w:dataBinding w:prefixMappings="xmlns:ns0='http://purl.org/dc/elements/1.1/' xmlns:ns1='http://schemas.openxmlformats.org/package/2006/metadata/core-properties' " w:xpath="/ns1:coreProperties[1]/ns0:title[1]" w:storeItemID="{6C3C8BC8-F283-45AE-878A-BAB7291924A1}"/>
                              <w:text/>
                            </w:sdtPr>
                            <w:sdtEndPr/>
                            <w:sdtContent>
                              <w:r w:rsidR="001E5527">
                                <w:rPr>
                                  <w:color w:val="4472C4" w:themeColor="accent1"/>
                                  <w:sz w:val="72"/>
                                  <w:szCs w:val="72"/>
                                </w:rPr>
                                <w:t>Planeeringute andmekogu funktsionaalsete ja mittefunktsionaalsete nõuete kirjeldus ja prioriteedid.</w:t>
                              </w:r>
                            </w:sdtContent>
                          </w:sdt>
                        </w:p>
                        <w:sdt>
                          <w:sdtPr>
                            <w:rPr>
                              <w:caps/>
                              <w:color w:val="1F4E79" w:themeColor="accent5" w:themeShade="80"/>
                              <w:sz w:val="28"/>
                              <w:szCs w:val="28"/>
                            </w:rPr>
                            <w:alias w:val="Subtitle"/>
                            <w:tag w:val=""/>
                            <w:id w:val="-2128302428"/>
                            <w:showingPlcHdr/>
                            <w:dataBinding w:prefixMappings="xmlns:ns0='http://purl.org/dc/elements/1.1/' xmlns:ns1='http://schemas.openxmlformats.org/package/2006/metadata/core-properties' " w:xpath="/ns1:coreProperties[1]/ns0:subject[1]" w:storeItemID="{6C3C8BC8-F283-45AE-878A-BAB7291924A1}"/>
                            <w:text/>
                          </w:sdtPr>
                          <w:sdtEndPr/>
                          <w:sdtContent>
                            <w:p w14:paraId="619F4812" w14:textId="1582D4E6" w:rsidR="001E5527" w:rsidRDefault="001E5527">
                              <w:pPr>
                                <w:pStyle w:val="Vahedeta"/>
                                <w:spacing w:before="40" w:after="40"/>
                                <w:rPr>
                                  <w:caps/>
                                  <w:color w:val="1F4E79" w:themeColor="accent5" w:themeShade="80"/>
                                  <w:sz w:val="28"/>
                                  <w:szCs w:val="28"/>
                                </w:rPr>
                              </w:pPr>
                              <w:r>
                                <w:rPr>
                                  <w:caps/>
                                  <w:color w:val="1F4E79" w:themeColor="accent5" w:themeShade="80"/>
                                  <w:sz w:val="28"/>
                                  <w:szCs w:val="28"/>
                                </w:rPr>
                                <w:t xml:space="preserve">     </w:t>
                              </w:r>
                            </w:p>
                          </w:sdtContent>
                        </w:sdt>
                        <w:p w14:paraId="0BFDFDBF" w14:textId="2F511F67" w:rsidR="001E5527" w:rsidRDefault="001E5527" w:rsidP="006C4CBB">
                          <w:pPr>
                            <w:pStyle w:val="Vahedeta"/>
                            <w:spacing w:before="40" w:after="40"/>
                            <w:jc w:val="center"/>
                            <w:rPr>
                              <w:caps/>
                              <w:color w:val="1F4E79" w:themeColor="accent5" w:themeShade="80"/>
                              <w:sz w:val="28"/>
                              <w:szCs w:val="28"/>
                            </w:rPr>
                          </w:pPr>
                          <w:r>
                            <w:rPr>
                              <w:caps/>
                              <w:color w:val="1F4E79" w:themeColor="accent5" w:themeShade="80"/>
                              <w:sz w:val="28"/>
                              <w:szCs w:val="28"/>
                            </w:rPr>
                            <w:t>2019</w:t>
                          </w:r>
                        </w:p>
                      </w:txbxContent>
                    </v:textbox>
                    <w10:wrap type="square" anchorx="margin" anchory="page"/>
                  </v:shape>
                </w:pict>
              </mc:Fallback>
            </mc:AlternateContent>
          </w:r>
          <w:r w:rsidRPr="00ED243E">
            <w:rPr>
              <w:noProof/>
              <w:lang w:val="en-GB" w:eastAsia="en-GB"/>
            </w:rPr>
            <mc:AlternateContent>
              <mc:Choice Requires="wps">
                <w:drawing>
                  <wp:anchor distT="0" distB="0" distL="114300" distR="114300" simplePos="0" relativeHeight="251658240" behindDoc="0" locked="0" layoutInCell="1" allowOverlap="1" wp14:anchorId="54A70AC0" wp14:editId="2754438A">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Year"/>
                                  <w:tag w:val=""/>
                                  <w:id w:val="476348240"/>
                                  <w:dataBinding w:prefixMappings="xmlns:ns0='http://schemas.microsoft.com/office/2006/coverPageProps' " w:xpath="/ns0:CoverPageProperties[1]/ns0:PublishDate[1]" w:storeItemID="{55AF091B-3C7A-41E3-B477-F2FDAA23CFDA}"/>
                                  <w:date w:fullDate="2019-01-01T00:00:00Z">
                                    <w:dateFormat w:val="yyyy"/>
                                    <w:lid w:val="en-US"/>
                                    <w:storeMappedDataAs w:val="dateTime"/>
                                    <w:calendar w:val="gregorian"/>
                                  </w:date>
                                </w:sdtPr>
                                <w:sdtEndPr/>
                                <w:sdtContent>
                                  <w:p w14:paraId="4CE4BB35" w14:textId="77777777" w:rsidR="001E5527" w:rsidRDefault="001E5527">
                                    <w:pPr>
                                      <w:pStyle w:val="Vahedeta"/>
                                      <w:jc w:val="right"/>
                                      <w:rPr>
                                        <w:color w:val="FFFFFF" w:themeColor="background1"/>
                                        <w:sz w:val="24"/>
                                        <w:szCs w:val="24"/>
                                      </w:rPr>
                                    </w:pPr>
                                    <w:r>
                                      <w:rPr>
                                        <w:color w:val="FFFFFF" w:themeColor="background1"/>
                                        <w:sz w:val="24"/>
                                        <w:szCs w:val="24"/>
                                      </w:rPr>
                                      <w:t>2019</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w14:anchorId="54A70AC0" id="Rectangle 132" o:spid="_x0000_s1027" style="position:absolute;left:0;text-align:left;margin-left:-4.4pt;margin-top:0;width:46.8pt;height:77.75pt;z-index:251658240;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" fillcolor="#4472c4 [3204]" stroked="f" strokeweight="1pt">
                    <o:lock v:ext="edit" aspectratio="t"/>
                    <v:textbox inset="3.6pt,,3.6pt">
                      <w:txbxContent>
                        <w:sdt>
                          <w:sdtPr>
                            <w:rPr>
                              <w:color w:val="FFFFFF" w:themeColor="background1"/>
                              <w:sz w:val="24"/>
                              <w:szCs w:val="24"/>
                            </w:rPr>
                            <w:alias w:val="Year"/>
                            <w:tag w:val=""/>
                            <w:id w:val="476348240"/>
                            <w:dataBinding w:prefixMappings="xmlns:ns0='http://schemas.microsoft.com/office/2006/coverPageProps' " w:xpath="/ns0:CoverPageProperties[1]/ns0:PublishDate[1]" w:storeItemID="{55AF091B-3C7A-41E3-B477-F2FDAA23CFDA}"/>
                            <w:date w:fullDate="2019-01-01T00:00:00Z">
                              <w:dateFormat w:val="yyyy"/>
                              <w:lid w:val="en-US"/>
                              <w:storeMappedDataAs w:val="dateTime"/>
                              <w:calendar w:val="gregorian"/>
                            </w:date>
                          </w:sdtPr>
                          <w:sdtEndPr/>
                          <w:sdtContent>
                            <w:p w14:paraId="4CE4BB35" w14:textId="77777777" w:rsidR="001E5527" w:rsidRDefault="001E5527">
                              <w:pPr>
                                <w:pStyle w:val="Vahedeta"/>
                                <w:jc w:val="right"/>
                                <w:rPr>
                                  <w:color w:val="FFFFFF" w:themeColor="background1"/>
                                  <w:sz w:val="24"/>
                                  <w:szCs w:val="24"/>
                                </w:rPr>
                              </w:pPr>
                              <w:r>
                                <w:rPr>
                                  <w:color w:val="FFFFFF" w:themeColor="background1"/>
                                  <w:sz w:val="24"/>
                                  <w:szCs w:val="24"/>
                                </w:rPr>
                                <w:t>2019</w:t>
                              </w:r>
                            </w:p>
                          </w:sdtContent>
                        </w:sdt>
                      </w:txbxContent>
                    </v:textbox>
                    <w10:wrap anchorx="margin" anchory="page"/>
                  </v:rect>
                </w:pict>
              </mc:Fallback>
            </mc:AlternateContent>
          </w:r>
          <w:r w:rsidRPr="00ED243E">
            <w:rPr>
              <w:lang w:val="et-EE"/>
            </w:rPr>
            <w:br w:type="page"/>
          </w:r>
        </w:p>
      </w:sdtContent>
    </w:sdt>
    <w:sdt>
      <w:sdtPr>
        <w:rPr>
          <w:lang w:val="et-EE"/>
        </w:rPr>
        <w:id w:val="-917403130"/>
        <w:docPartObj>
          <w:docPartGallery w:val="Table of Contents"/>
          <w:docPartUnique/>
        </w:docPartObj>
      </w:sdtPr>
      <w:sdtEndPr>
        <w:rPr>
          <w:b/>
          <w:bCs/>
          <w:noProof/>
        </w:rPr>
      </w:sdtEndPr>
      <w:sdtContent>
        <w:p w14:paraId="0D565480" w14:textId="77777777" w:rsidR="00022B29" w:rsidRPr="00ED243E" w:rsidRDefault="00022B29" w:rsidP="00471085">
          <w:pPr>
            <w:rPr>
              <w:lang w:val="et-EE"/>
            </w:rPr>
          </w:pPr>
        </w:p>
        <w:p w14:paraId="43F462FB" w14:textId="42623F33" w:rsidR="00694C16" w:rsidRPr="00ED243E" w:rsidRDefault="00694C16" w:rsidP="00A26CCF">
          <w:pPr>
            <w:jc w:val="both"/>
            <w:rPr>
              <w:sz w:val="44"/>
              <w:szCs w:val="44"/>
              <w:lang w:val="et-EE"/>
            </w:rPr>
          </w:pPr>
          <w:r w:rsidRPr="00ED243E">
            <w:rPr>
              <w:sz w:val="44"/>
              <w:szCs w:val="44"/>
              <w:lang w:val="et-EE"/>
            </w:rPr>
            <w:t>Sisukord</w:t>
          </w:r>
        </w:p>
        <w:p w14:paraId="533C3259" w14:textId="341B2444" w:rsidR="00222520" w:rsidRDefault="00694C16">
          <w:pPr>
            <w:pStyle w:val="SK1"/>
            <w:tabs>
              <w:tab w:val="right" w:leader="dot" w:pos="9350"/>
            </w:tabs>
            <w:rPr>
              <w:rFonts w:eastAsiaTheme="minorEastAsia"/>
              <w:noProof/>
              <w:lang w:val="en-GB" w:eastAsia="en-GB"/>
            </w:rPr>
          </w:pPr>
          <w:r w:rsidRPr="00ED243E">
            <w:rPr>
              <w:lang w:val="et-EE"/>
            </w:rPr>
            <w:fldChar w:fldCharType="begin"/>
          </w:r>
          <w:r w:rsidRPr="00ED243E">
            <w:rPr>
              <w:lang w:val="et-EE"/>
            </w:rPr>
            <w:instrText xml:space="preserve"> TOC \o "1-3" \h \z \u </w:instrText>
          </w:r>
          <w:r w:rsidRPr="00ED243E">
            <w:rPr>
              <w:lang w:val="et-EE"/>
            </w:rPr>
            <w:fldChar w:fldCharType="separate"/>
          </w:r>
          <w:hyperlink w:anchor="_Toc24456756" w:history="1">
            <w:r w:rsidR="00222520" w:rsidRPr="007A5D9D">
              <w:rPr>
                <w:rStyle w:val="Hperlink"/>
                <w:noProof/>
              </w:rPr>
              <w:t>Mõisted ja lühendid</w:t>
            </w:r>
            <w:r w:rsidR="00222520">
              <w:rPr>
                <w:noProof/>
                <w:webHidden/>
              </w:rPr>
              <w:tab/>
            </w:r>
            <w:r w:rsidR="00222520">
              <w:rPr>
                <w:noProof/>
                <w:webHidden/>
              </w:rPr>
              <w:fldChar w:fldCharType="begin"/>
            </w:r>
            <w:r w:rsidR="00222520">
              <w:rPr>
                <w:noProof/>
                <w:webHidden/>
              </w:rPr>
              <w:instrText xml:space="preserve"> PAGEREF _Toc24456756 \h </w:instrText>
            </w:r>
            <w:r w:rsidR="00222520">
              <w:rPr>
                <w:noProof/>
                <w:webHidden/>
              </w:rPr>
            </w:r>
            <w:r w:rsidR="00222520">
              <w:rPr>
                <w:noProof/>
                <w:webHidden/>
              </w:rPr>
              <w:fldChar w:fldCharType="separate"/>
            </w:r>
            <w:r w:rsidR="00222520">
              <w:rPr>
                <w:noProof/>
                <w:webHidden/>
              </w:rPr>
              <w:t>4</w:t>
            </w:r>
            <w:r w:rsidR="00222520">
              <w:rPr>
                <w:noProof/>
                <w:webHidden/>
              </w:rPr>
              <w:fldChar w:fldCharType="end"/>
            </w:r>
          </w:hyperlink>
        </w:p>
        <w:p w14:paraId="4764681C" w14:textId="113C3BA2" w:rsidR="00222520" w:rsidRDefault="00147BF3">
          <w:pPr>
            <w:pStyle w:val="SK1"/>
            <w:tabs>
              <w:tab w:val="left" w:pos="440"/>
              <w:tab w:val="right" w:leader="dot" w:pos="9350"/>
            </w:tabs>
            <w:rPr>
              <w:rFonts w:eastAsiaTheme="minorEastAsia"/>
              <w:noProof/>
              <w:lang w:val="en-GB" w:eastAsia="en-GB"/>
            </w:rPr>
          </w:pPr>
          <w:hyperlink w:anchor="_Toc24456757" w:history="1">
            <w:r w:rsidR="00222520" w:rsidRPr="007A5D9D">
              <w:rPr>
                <w:rStyle w:val="Hperlink"/>
                <w:noProof/>
              </w:rPr>
              <w:t>1</w:t>
            </w:r>
            <w:r w:rsidR="00222520">
              <w:rPr>
                <w:rFonts w:eastAsiaTheme="minorEastAsia"/>
                <w:noProof/>
                <w:lang w:val="en-GB" w:eastAsia="en-GB"/>
              </w:rPr>
              <w:tab/>
            </w:r>
            <w:r w:rsidR="00222520" w:rsidRPr="007A5D9D">
              <w:rPr>
                <w:rStyle w:val="Hperlink"/>
                <w:noProof/>
              </w:rPr>
              <w:t>Töö eesmärk</w:t>
            </w:r>
            <w:r w:rsidR="00222520">
              <w:rPr>
                <w:noProof/>
                <w:webHidden/>
              </w:rPr>
              <w:tab/>
            </w:r>
            <w:r w:rsidR="00222520">
              <w:rPr>
                <w:noProof/>
                <w:webHidden/>
              </w:rPr>
              <w:fldChar w:fldCharType="begin"/>
            </w:r>
            <w:r w:rsidR="00222520">
              <w:rPr>
                <w:noProof/>
                <w:webHidden/>
              </w:rPr>
              <w:instrText xml:space="preserve"> PAGEREF _Toc24456757 \h </w:instrText>
            </w:r>
            <w:r w:rsidR="00222520">
              <w:rPr>
                <w:noProof/>
                <w:webHidden/>
              </w:rPr>
            </w:r>
            <w:r w:rsidR="00222520">
              <w:rPr>
                <w:noProof/>
                <w:webHidden/>
              </w:rPr>
              <w:fldChar w:fldCharType="separate"/>
            </w:r>
            <w:r w:rsidR="00222520">
              <w:rPr>
                <w:noProof/>
                <w:webHidden/>
              </w:rPr>
              <w:t>5</w:t>
            </w:r>
            <w:r w:rsidR="00222520">
              <w:rPr>
                <w:noProof/>
                <w:webHidden/>
              </w:rPr>
              <w:fldChar w:fldCharType="end"/>
            </w:r>
          </w:hyperlink>
        </w:p>
        <w:p w14:paraId="71FAC399" w14:textId="691B760E" w:rsidR="00222520" w:rsidRDefault="00147BF3">
          <w:pPr>
            <w:pStyle w:val="SK1"/>
            <w:tabs>
              <w:tab w:val="left" w:pos="440"/>
              <w:tab w:val="right" w:leader="dot" w:pos="9350"/>
            </w:tabs>
            <w:rPr>
              <w:rFonts w:eastAsiaTheme="minorEastAsia"/>
              <w:noProof/>
              <w:lang w:val="en-GB" w:eastAsia="en-GB"/>
            </w:rPr>
          </w:pPr>
          <w:hyperlink w:anchor="_Toc24456758" w:history="1">
            <w:r w:rsidR="00222520" w:rsidRPr="007A5D9D">
              <w:rPr>
                <w:rStyle w:val="Hperlink"/>
                <w:noProof/>
              </w:rPr>
              <w:t>2</w:t>
            </w:r>
            <w:r w:rsidR="00222520">
              <w:rPr>
                <w:rFonts w:eastAsiaTheme="minorEastAsia"/>
                <w:noProof/>
                <w:lang w:val="en-GB" w:eastAsia="en-GB"/>
              </w:rPr>
              <w:tab/>
            </w:r>
            <w:r w:rsidR="00222520" w:rsidRPr="007A5D9D">
              <w:rPr>
                <w:rStyle w:val="Hperlink"/>
                <w:noProof/>
              </w:rPr>
              <w:t>Rollid</w:t>
            </w:r>
            <w:r w:rsidR="00222520">
              <w:rPr>
                <w:noProof/>
                <w:webHidden/>
              </w:rPr>
              <w:tab/>
            </w:r>
            <w:r w:rsidR="00222520">
              <w:rPr>
                <w:noProof/>
                <w:webHidden/>
              </w:rPr>
              <w:fldChar w:fldCharType="begin"/>
            </w:r>
            <w:r w:rsidR="00222520">
              <w:rPr>
                <w:noProof/>
                <w:webHidden/>
              </w:rPr>
              <w:instrText xml:space="preserve"> PAGEREF _Toc24456758 \h </w:instrText>
            </w:r>
            <w:r w:rsidR="00222520">
              <w:rPr>
                <w:noProof/>
                <w:webHidden/>
              </w:rPr>
            </w:r>
            <w:r w:rsidR="00222520">
              <w:rPr>
                <w:noProof/>
                <w:webHidden/>
              </w:rPr>
              <w:fldChar w:fldCharType="separate"/>
            </w:r>
            <w:r w:rsidR="00222520">
              <w:rPr>
                <w:noProof/>
                <w:webHidden/>
              </w:rPr>
              <w:t>6</w:t>
            </w:r>
            <w:r w:rsidR="00222520">
              <w:rPr>
                <w:noProof/>
                <w:webHidden/>
              </w:rPr>
              <w:fldChar w:fldCharType="end"/>
            </w:r>
          </w:hyperlink>
        </w:p>
        <w:p w14:paraId="3C2EC516" w14:textId="47FB7A3B" w:rsidR="00222520" w:rsidRDefault="00147BF3">
          <w:pPr>
            <w:pStyle w:val="SK1"/>
            <w:tabs>
              <w:tab w:val="left" w:pos="440"/>
              <w:tab w:val="right" w:leader="dot" w:pos="9350"/>
            </w:tabs>
            <w:rPr>
              <w:rFonts w:eastAsiaTheme="minorEastAsia"/>
              <w:noProof/>
              <w:lang w:val="en-GB" w:eastAsia="en-GB"/>
            </w:rPr>
          </w:pPr>
          <w:hyperlink w:anchor="_Toc24456759" w:history="1">
            <w:r w:rsidR="00222520" w:rsidRPr="007A5D9D">
              <w:rPr>
                <w:rStyle w:val="Hperlink"/>
                <w:noProof/>
              </w:rPr>
              <w:t>3</w:t>
            </w:r>
            <w:r w:rsidR="00222520">
              <w:rPr>
                <w:rFonts w:eastAsiaTheme="minorEastAsia"/>
                <w:noProof/>
                <w:lang w:val="en-GB" w:eastAsia="en-GB"/>
              </w:rPr>
              <w:tab/>
            </w:r>
            <w:r w:rsidR="00222520" w:rsidRPr="007A5D9D">
              <w:rPr>
                <w:rStyle w:val="Hperlink"/>
                <w:noProof/>
              </w:rPr>
              <w:t>Planeeringu andmete sisestamine ja muutmine</w:t>
            </w:r>
            <w:r w:rsidR="00222520">
              <w:rPr>
                <w:noProof/>
                <w:webHidden/>
              </w:rPr>
              <w:tab/>
            </w:r>
            <w:r w:rsidR="00222520">
              <w:rPr>
                <w:noProof/>
                <w:webHidden/>
              </w:rPr>
              <w:fldChar w:fldCharType="begin"/>
            </w:r>
            <w:r w:rsidR="00222520">
              <w:rPr>
                <w:noProof/>
                <w:webHidden/>
              </w:rPr>
              <w:instrText xml:space="preserve"> PAGEREF _Toc24456759 \h </w:instrText>
            </w:r>
            <w:r w:rsidR="00222520">
              <w:rPr>
                <w:noProof/>
                <w:webHidden/>
              </w:rPr>
            </w:r>
            <w:r w:rsidR="00222520">
              <w:rPr>
                <w:noProof/>
                <w:webHidden/>
              </w:rPr>
              <w:fldChar w:fldCharType="separate"/>
            </w:r>
            <w:r w:rsidR="00222520">
              <w:rPr>
                <w:noProof/>
                <w:webHidden/>
              </w:rPr>
              <w:t>7</w:t>
            </w:r>
            <w:r w:rsidR="00222520">
              <w:rPr>
                <w:noProof/>
                <w:webHidden/>
              </w:rPr>
              <w:fldChar w:fldCharType="end"/>
            </w:r>
          </w:hyperlink>
        </w:p>
        <w:p w14:paraId="694BA43F" w14:textId="35589658" w:rsidR="00222520" w:rsidRDefault="00147BF3">
          <w:pPr>
            <w:pStyle w:val="SK2"/>
            <w:tabs>
              <w:tab w:val="left" w:pos="880"/>
              <w:tab w:val="right" w:leader="dot" w:pos="9350"/>
            </w:tabs>
            <w:rPr>
              <w:rFonts w:eastAsiaTheme="minorEastAsia"/>
              <w:noProof/>
              <w:lang w:val="en-GB" w:eastAsia="en-GB"/>
            </w:rPr>
          </w:pPr>
          <w:hyperlink w:anchor="_Toc24456760" w:history="1">
            <w:r w:rsidR="00222520" w:rsidRPr="007A5D9D">
              <w:rPr>
                <w:rStyle w:val="Hperlink"/>
                <w:noProof/>
              </w:rPr>
              <w:t>3.1</w:t>
            </w:r>
            <w:r w:rsidR="00222520">
              <w:rPr>
                <w:rFonts w:eastAsiaTheme="minorEastAsia"/>
                <w:noProof/>
                <w:lang w:val="en-GB" w:eastAsia="en-GB"/>
              </w:rPr>
              <w:tab/>
            </w:r>
            <w:r w:rsidR="00222520" w:rsidRPr="007A5D9D">
              <w:rPr>
                <w:rStyle w:val="Hperlink"/>
                <w:noProof/>
              </w:rPr>
              <w:t>Andmete koosseis, andmeväljad ja formaadid</w:t>
            </w:r>
            <w:r w:rsidR="00222520">
              <w:rPr>
                <w:noProof/>
                <w:webHidden/>
              </w:rPr>
              <w:tab/>
            </w:r>
            <w:r w:rsidR="00222520">
              <w:rPr>
                <w:noProof/>
                <w:webHidden/>
              </w:rPr>
              <w:fldChar w:fldCharType="begin"/>
            </w:r>
            <w:r w:rsidR="00222520">
              <w:rPr>
                <w:noProof/>
                <w:webHidden/>
              </w:rPr>
              <w:instrText xml:space="preserve"> PAGEREF _Toc24456760 \h </w:instrText>
            </w:r>
            <w:r w:rsidR="00222520">
              <w:rPr>
                <w:noProof/>
                <w:webHidden/>
              </w:rPr>
            </w:r>
            <w:r w:rsidR="00222520">
              <w:rPr>
                <w:noProof/>
                <w:webHidden/>
              </w:rPr>
              <w:fldChar w:fldCharType="separate"/>
            </w:r>
            <w:r w:rsidR="00222520">
              <w:rPr>
                <w:noProof/>
                <w:webHidden/>
              </w:rPr>
              <w:t>7</w:t>
            </w:r>
            <w:r w:rsidR="00222520">
              <w:rPr>
                <w:noProof/>
                <w:webHidden/>
              </w:rPr>
              <w:fldChar w:fldCharType="end"/>
            </w:r>
          </w:hyperlink>
        </w:p>
        <w:p w14:paraId="15E8FB20" w14:textId="25B12881" w:rsidR="00222520" w:rsidRDefault="00147BF3">
          <w:pPr>
            <w:pStyle w:val="SK2"/>
            <w:tabs>
              <w:tab w:val="left" w:pos="880"/>
              <w:tab w:val="right" w:leader="dot" w:pos="9350"/>
            </w:tabs>
            <w:rPr>
              <w:rFonts w:eastAsiaTheme="minorEastAsia"/>
              <w:noProof/>
              <w:lang w:val="en-GB" w:eastAsia="en-GB"/>
            </w:rPr>
          </w:pPr>
          <w:hyperlink w:anchor="_Toc24456761" w:history="1">
            <w:r w:rsidR="00222520" w:rsidRPr="007A5D9D">
              <w:rPr>
                <w:rStyle w:val="Hperlink"/>
                <w:noProof/>
              </w:rPr>
              <w:t>3.2</w:t>
            </w:r>
            <w:r w:rsidR="00222520">
              <w:rPr>
                <w:rFonts w:eastAsiaTheme="minorEastAsia"/>
                <w:noProof/>
                <w:lang w:val="en-GB" w:eastAsia="en-GB"/>
              </w:rPr>
              <w:tab/>
            </w:r>
            <w:r w:rsidR="00222520" w:rsidRPr="007A5D9D">
              <w:rPr>
                <w:rStyle w:val="Hperlink"/>
                <w:noProof/>
              </w:rPr>
              <w:t>Andmete esitamine andmekokku</w:t>
            </w:r>
            <w:r w:rsidR="00222520">
              <w:rPr>
                <w:noProof/>
                <w:webHidden/>
              </w:rPr>
              <w:tab/>
            </w:r>
            <w:r w:rsidR="00222520">
              <w:rPr>
                <w:noProof/>
                <w:webHidden/>
              </w:rPr>
              <w:fldChar w:fldCharType="begin"/>
            </w:r>
            <w:r w:rsidR="00222520">
              <w:rPr>
                <w:noProof/>
                <w:webHidden/>
              </w:rPr>
              <w:instrText xml:space="preserve"> PAGEREF _Toc24456761 \h </w:instrText>
            </w:r>
            <w:r w:rsidR="00222520">
              <w:rPr>
                <w:noProof/>
                <w:webHidden/>
              </w:rPr>
            </w:r>
            <w:r w:rsidR="00222520">
              <w:rPr>
                <w:noProof/>
                <w:webHidden/>
              </w:rPr>
              <w:fldChar w:fldCharType="separate"/>
            </w:r>
            <w:r w:rsidR="00222520">
              <w:rPr>
                <w:noProof/>
                <w:webHidden/>
              </w:rPr>
              <w:t>8</w:t>
            </w:r>
            <w:r w:rsidR="00222520">
              <w:rPr>
                <w:noProof/>
                <w:webHidden/>
              </w:rPr>
              <w:fldChar w:fldCharType="end"/>
            </w:r>
          </w:hyperlink>
        </w:p>
        <w:p w14:paraId="25F6C63B" w14:textId="68B5B294" w:rsidR="00222520" w:rsidRDefault="00147BF3">
          <w:pPr>
            <w:pStyle w:val="SK2"/>
            <w:tabs>
              <w:tab w:val="left" w:pos="880"/>
              <w:tab w:val="right" w:leader="dot" w:pos="9350"/>
            </w:tabs>
            <w:rPr>
              <w:rFonts w:eastAsiaTheme="minorEastAsia"/>
              <w:noProof/>
              <w:lang w:val="en-GB" w:eastAsia="en-GB"/>
            </w:rPr>
          </w:pPr>
          <w:hyperlink w:anchor="_Toc24456762" w:history="1">
            <w:r w:rsidR="00222520" w:rsidRPr="007A5D9D">
              <w:rPr>
                <w:rStyle w:val="Hperlink"/>
                <w:noProof/>
              </w:rPr>
              <w:t>3.3</w:t>
            </w:r>
            <w:r w:rsidR="00222520">
              <w:rPr>
                <w:rFonts w:eastAsiaTheme="minorEastAsia"/>
                <w:noProof/>
                <w:lang w:val="en-GB" w:eastAsia="en-GB"/>
              </w:rPr>
              <w:tab/>
            </w:r>
            <w:r w:rsidR="00222520" w:rsidRPr="007A5D9D">
              <w:rPr>
                <w:rStyle w:val="Hperlink"/>
                <w:noProof/>
              </w:rPr>
              <w:t>Andmete kontrollid</w:t>
            </w:r>
            <w:r w:rsidR="00222520">
              <w:rPr>
                <w:noProof/>
                <w:webHidden/>
              </w:rPr>
              <w:tab/>
            </w:r>
            <w:r w:rsidR="00222520">
              <w:rPr>
                <w:noProof/>
                <w:webHidden/>
              </w:rPr>
              <w:fldChar w:fldCharType="begin"/>
            </w:r>
            <w:r w:rsidR="00222520">
              <w:rPr>
                <w:noProof/>
                <w:webHidden/>
              </w:rPr>
              <w:instrText xml:space="preserve"> PAGEREF _Toc24456762 \h </w:instrText>
            </w:r>
            <w:r w:rsidR="00222520">
              <w:rPr>
                <w:noProof/>
                <w:webHidden/>
              </w:rPr>
            </w:r>
            <w:r w:rsidR="00222520">
              <w:rPr>
                <w:noProof/>
                <w:webHidden/>
              </w:rPr>
              <w:fldChar w:fldCharType="separate"/>
            </w:r>
            <w:r w:rsidR="00222520">
              <w:rPr>
                <w:noProof/>
                <w:webHidden/>
              </w:rPr>
              <w:t>11</w:t>
            </w:r>
            <w:r w:rsidR="00222520">
              <w:rPr>
                <w:noProof/>
                <w:webHidden/>
              </w:rPr>
              <w:fldChar w:fldCharType="end"/>
            </w:r>
          </w:hyperlink>
        </w:p>
        <w:p w14:paraId="071F837A" w14:textId="57E5970C" w:rsidR="00222520" w:rsidRDefault="00147BF3">
          <w:pPr>
            <w:pStyle w:val="SK2"/>
            <w:tabs>
              <w:tab w:val="left" w:pos="880"/>
              <w:tab w:val="right" w:leader="dot" w:pos="9350"/>
            </w:tabs>
            <w:rPr>
              <w:rFonts w:eastAsiaTheme="minorEastAsia"/>
              <w:noProof/>
              <w:lang w:val="en-GB" w:eastAsia="en-GB"/>
            </w:rPr>
          </w:pPr>
          <w:hyperlink w:anchor="_Toc24456763" w:history="1">
            <w:r w:rsidR="00222520" w:rsidRPr="007A5D9D">
              <w:rPr>
                <w:rStyle w:val="Hperlink"/>
                <w:noProof/>
              </w:rPr>
              <w:t>3.4</w:t>
            </w:r>
            <w:r w:rsidR="00222520">
              <w:rPr>
                <w:rFonts w:eastAsiaTheme="minorEastAsia"/>
                <w:noProof/>
                <w:lang w:val="en-GB" w:eastAsia="en-GB"/>
              </w:rPr>
              <w:tab/>
            </w:r>
            <w:r w:rsidR="00222520" w:rsidRPr="007A5D9D">
              <w:rPr>
                <w:rStyle w:val="Hperlink"/>
                <w:noProof/>
              </w:rPr>
              <w:t>Kaardikihtide jaoks vajalikud kontrollid</w:t>
            </w:r>
            <w:r w:rsidR="00222520">
              <w:rPr>
                <w:noProof/>
                <w:webHidden/>
              </w:rPr>
              <w:tab/>
            </w:r>
            <w:r w:rsidR="00222520">
              <w:rPr>
                <w:noProof/>
                <w:webHidden/>
              </w:rPr>
              <w:fldChar w:fldCharType="begin"/>
            </w:r>
            <w:r w:rsidR="00222520">
              <w:rPr>
                <w:noProof/>
                <w:webHidden/>
              </w:rPr>
              <w:instrText xml:space="preserve"> PAGEREF _Toc24456763 \h </w:instrText>
            </w:r>
            <w:r w:rsidR="00222520">
              <w:rPr>
                <w:noProof/>
                <w:webHidden/>
              </w:rPr>
            </w:r>
            <w:r w:rsidR="00222520">
              <w:rPr>
                <w:noProof/>
                <w:webHidden/>
              </w:rPr>
              <w:fldChar w:fldCharType="separate"/>
            </w:r>
            <w:r w:rsidR="00222520">
              <w:rPr>
                <w:noProof/>
                <w:webHidden/>
              </w:rPr>
              <w:t>12</w:t>
            </w:r>
            <w:r w:rsidR="00222520">
              <w:rPr>
                <w:noProof/>
                <w:webHidden/>
              </w:rPr>
              <w:fldChar w:fldCharType="end"/>
            </w:r>
          </w:hyperlink>
        </w:p>
        <w:p w14:paraId="5F03A214" w14:textId="5B9BA4A5" w:rsidR="00222520" w:rsidRDefault="00147BF3">
          <w:pPr>
            <w:pStyle w:val="SK2"/>
            <w:tabs>
              <w:tab w:val="left" w:pos="880"/>
              <w:tab w:val="right" w:leader="dot" w:pos="9350"/>
            </w:tabs>
            <w:rPr>
              <w:rFonts w:eastAsiaTheme="minorEastAsia"/>
              <w:noProof/>
              <w:lang w:val="en-GB" w:eastAsia="en-GB"/>
            </w:rPr>
          </w:pPr>
          <w:hyperlink w:anchor="_Toc24456764" w:history="1">
            <w:r w:rsidR="00222520" w:rsidRPr="007A5D9D">
              <w:rPr>
                <w:rStyle w:val="Hperlink"/>
                <w:noProof/>
              </w:rPr>
              <w:t>3.5</w:t>
            </w:r>
            <w:r w:rsidR="00222520">
              <w:rPr>
                <w:rFonts w:eastAsiaTheme="minorEastAsia"/>
                <w:noProof/>
                <w:lang w:val="en-GB" w:eastAsia="en-GB"/>
              </w:rPr>
              <w:tab/>
            </w:r>
            <w:r w:rsidR="00222520" w:rsidRPr="007A5D9D">
              <w:rPr>
                <w:rStyle w:val="Hperlink"/>
                <w:noProof/>
              </w:rPr>
              <w:t>Olemasolevate planeeringute migreerimine</w:t>
            </w:r>
            <w:r w:rsidR="00222520">
              <w:rPr>
                <w:noProof/>
                <w:webHidden/>
              </w:rPr>
              <w:tab/>
            </w:r>
            <w:r w:rsidR="00222520">
              <w:rPr>
                <w:noProof/>
                <w:webHidden/>
              </w:rPr>
              <w:fldChar w:fldCharType="begin"/>
            </w:r>
            <w:r w:rsidR="00222520">
              <w:rPr>
                <w:noProof/>
                <w:webHidden/>
              </w:rPr>
              <w:instrText xml:space="preserve"> PAGEREF _Toc24456764 \h </w:instrText>
            </w:r>
            <w:r w:rsidR="00222520">
              <w:rPr>
                <w:noProof/>
                <w:webHidden/>
              </w:rPr>
            </w:r>
            <w:r w:rsidR="00222520">
              <w:rPr>
                <w:noProof/>
                <w:webHidden/>
              </w:rPr>
              <w:fldChar w:fldCharType="separate"/>
            </w:r>
            <w:r w:rsidR="00222520">
              <w:rPr>
                <w:noProof/>
                <w:webHidden/>
              </w:rPr>
              <w:t>13</w:t>
            </w:r>
            <w:r w:rsidR="00222520">
              <w:rPr>
                <w:noProof/>
                <w:webHidden/>
              </w:rPr>
              <w:fldChar w:fldCharType="end"/>
            </w:r>
          </w:hyperlink>
        </w:p>
        <w:p w14:paraId="296DD367" w14:textId="71E6E131" w:rsidR="00222520" w:rsidRDefault="00147BF3">
          <w:pPr>
            <w:pStyle w:val="SK1"/>
            <w:tabs>
              <w:tab w:val="left" w:pos="440"/>
              <w:tab w:val="right" w:leader="dot" w:pos="9350"/>
            </w:tabs>
            <w:rPr>
              <w:rFonts w:eastAsiaTheme="minorEastAsia"/>
              <w:noProof/>
              <w:lang w:val="en-GB" w:eastAsia="en-GB"/>
            </w:rPr>
          </w:pPr>
          <w:hyperlink w:anchor="_Toc24456765" w:history="1">
            <w:r w:rsidR="00222520" w:rsidRPr="007A5D9D">
              <w:rPr>
                <w:rStyle w:val="Hperlink"/>
                <w:noProof/>
              </w:rPr>
              <w:t>4</w:t>
            </w:r>
            <w:r w:rsidR="00222520">
              <w:rPr>
                <w:rFonts w:eastAsiaTheme="minorEastAsia"/>
                <w:noProof/>
                <w:lang w:val="en-GB" w:eastAsia="en-GB"/>
              </w:rPr>
              <w:tab/>
            </w:r>
            <w:r w:rsidR="00222520" w:rsidRPr="007A5D9D">
              <w:rPr>
                <w:rStyle w:val="Hperlink"/>
                <w:noProof/>
              </w:rPr>
              <w:t>Andmevahetus teiste süsteemidega</w:t>
            </w:r>
            <w:r w:rsidR="00222520">
              <w:rPr>
                <w:noProof/>
                <w:webHidden/>
              </w:rPr>
              <w:tab/>
            </w:r>
            <w:r w:rsidR="00222520">
              <w:rPr>
                <w:noProof/>
                <w:webHidden/>
              </w:rPr>
              <w:fldChar w:fldCharType="begin"/>
            </w:r>
            <w:r w:rsidR="00222520">
              <w:rPr>
                <w:noProof/>
                <w:webHidden/>
              </w:rPr>
              <w:instrText xml:space="preserve"> PAGEREF _Toc24456765 \h </w:instrText>
            </w:r>
            <w:r w:rsidR="00222520">
              <w:rPr>
                <w:noProof/>
                <w:webHidden/>
              </w:rPr>
            </w:r>
            <w:r w:rsidR="00222520">
              <w:rPr>
                <w:noProof/>
                <w:webHidden/>
              </w:rPr>
              <w:fldChar w:fldCharType="separate"/>
            </w:r>
            <w:r w:rsidR="00222520">
              <w:rPr>
                <w:noProof/>
                <w:webHidden/>
              </w:rPr>
              <w:t>14</w:t>
            </w:r>
            <w:r w:rsidR="00222520">
              <w:rPr>
                <w:noProof/>
                <w:webHidden/>
              </w:rPr>
              <w:fldChar w:fldCharType="end"/>
            </w:r>
          </w:hyperlink>
        </w:p>
        <w:p w14:paraId="7553CCBD" w14:textId="1DCFB8BF" w:rsidR="00222520" w:rsidRDefault="00147BF3">
          <w:pPr>
            <w:pStyle w:val="SK1"/>
            <w:tabs>
              <w:tab w:val="left" w:pos="440"/>
              <w:tab w:val="right" w:leader="dot" w:pos="9350"/>
            </w:tabs>
            <w:rPr>
              <w:rFonts w:eastAsiaTheme="minorEastAsia"/>
              <w:noProof/>
              <w:lang w:val="en-GB" w:eastAsia="en-GB"/>
            </w:rPr>
          </w:pPr>
          <w:hyperlink w:anchor="_Toc24456766" w:history="1">
            <w:r w:rsidR="00222520" w:rsidRPr="007A5D9D">
              <w:rPr>
                <w:rStyle w:val="Hperlink"/>
                <w:noProof/>
              </w:rPr>
              <w:t>5</w:t>
            </w:r>
            <w:r w:rsidR="00222520">
              <w:rPr>
                <w:rFonts w:eastAsiaTheme="minorEastAsia"/>
                <w:noProof/>
                <w:lang w:val="en-GB" w:eastAsia="en-GB"/>
              </w:rPr>
              <w:tab/>
            </w:r>
            <w:r w:rsidR="00222520" w:rsidRPr="007A5D9D">
              <w:rPr>
                <w:rStyle w:val="Hperlink"/>
                <w:noProof/>
              </w:rPr>
              <w:t>Andmekogu päringud ja aruannete koostamine</w:t>
            </w:r>
            <w:r w:rsidR="00222520">
              <w:rPr>
                <w:noProof/>
                <w:webHidden/>
              </w:rPr>
              <w:tab/>
            </w:r>
            <w:r w:rsidR="00222520">
              <w:rPr>
                <w:noProof/>
                <w:webHidden/>
              </w:rPr>
              <w:fldChar w:fldCharType="begin"/>
            </w:r>
            <w:r w:rsidR="00222520">
              <w:rPr>
                <w:noProof/>
                <w:webHidden/>
              </w:rPr>
              <w:instrText xml:space="preserve"> PAGEREF _Toc24456766 \h </w:instrText>
            </w:r>
            <w:r w:rsidR="00222520">
              <w:rPr>
                <w:noProof/>
                <w:webHidden/>
              </w:rPr>
            </w:r>
            <w:r w:rsidR="00222520">
              <w:rPr>
                <w:noProof/>
                <w:webHidden/>
              </w:rPr>
              <w:fldChar w:fldCharType="separate"/>
            </w:r>
            <w:r w:rsidR="00222520">
              <w:rPr>
                <w:noProof/>
                <w:webHidden/>
              </w:rPr>
              <w:t>17</w:t>
            </w:r>
            <w:r w:rsidR="00222520">
              <w:rPr>
                <w:noProof/>
                <w:webHidden/>
              </w:rPr>
              <w:fldChar w:fldCharType="end"/>
            </w:r>
          </w:hyperlink>
        </w:p>
        <w:p w14:paraId="2AE262F3" w14:textId="05C29E13" w:rsidR="00222520" w:rsidRDefault="00147BF3">
          <w:pPr>
            <w:pStyle w:val="SK1"/>
            <w:tabs>
              <w:tab w:val="left" w:pos="440"/>
              <w:tab w:val="right" w:leader="dot" w:pos="9350"/>
            </w:tabs>
            <w:rPr>
              <w:rFonts w:eastAsiaTheme="minorEastAsia"/>
              <w:noProof/>
              <w:lang w:val="en-GB" w:eastAsia="en-GB"/>
            </w:rPr>
          </w:pPr>
          <w:hyperlink w:anchor="_Toc24456767" w:history="1">
            <w:r w:rsidR="00222520" w:rsidRPr="007A5D9D">
              <w:rPr>
                <w:rStyle w:val="Hperlink"/>
                <w:noProof/>
              </w:rPr>
              <w:t>6</w:t>
            </w:r>
            <w:r w:rsidR="00222520">
              <w:rPr>
                <w:rFonts w:eastAsiaTheme="minorEastAsia"/>
                <w:noProof/>
                <w:lang w:val="en-GB" w:eastAsia="en-GB"/>
              </w:rPr>
              <w:tab/>
            </w:r>
            <w:r w:rsidR="00222520" w:rsidRPr="007A5D9D">
              <w:rPr>
                <w:rStyle w:val="Hperlink"/>
                <w:noProof/>
              </w:rPr>
              <w:t>Andmekogu teavitused</w:t>
            </w:r>
            <w:r w:rsidR="00222520">
              <w:rPr>
                <w:noProof/>
                <w:webHidden/>
              </w:rPr>
              <w:tab/>
            </w:r>
            <w:r w:rsidR="00222520">
              <w:rPr>
                <w:noProof/>
                <w:webHidden/>
              </w:rPr>
              <w:fldChar w:fldCharType="begin"/>
            </w:r>
            <w:r w:rsidR="00222520">
              <w:rPr>
                <w:noProof/>
                <w:webHidden/>
              </w:rPr>
              <w:instrText xml:space="preserve"> PAGEREF _Toc24456767 \h </w:instrText>
            </w:r>
            <w:r w:rsidR="00222520">
              <w:rPr>
                <w:noProof/>
                <w:webHidden/>
              </w:rPr>
            </w:r>
            <w:r w:rsidR="00222520">
              <w:rPr>
                <w:noProof/>
                <w:webHidden/>
              </w:rPr>
              <w:fldChar w:fldCharType="separate"/>
            </w:r>
            <w:r w:rsidR="00222520">
              <w:rPr>
                <w:noProof/>
                <w:webHidden/>
              </w:rPr>
              <w:t>18</w:t>
            </w:r>
            <w:r w:rsidR="00222520">
              <w:rPr>
                <w:noProof/>
                <w:webHidden/>
              </w:rPr>
              <w:fldChar w:fldCharType="end"/>
            </w:r>
          </w:hyperlink>
        </w:p>
        <w:p w14:paraId="49FADA85" w14:textId="6D95F652" w:rsidR="00222520" w:rsidRDefault="00147BF3">
          <w:pPr>
            <w:pStyle w:val="SK1"/>
            <w:tabs>
              <w:tab w:val="left" w:pos="440"/>
              <w:tab w:val="right" w:leader="dot" w:pos="9350"/>
            </w:tabs>
            <w:rPr>
              <w:rFonts w:eastAsiaTheme="minorEastAsia"/>
              <w:noProof/>
              <w:lang w:val="en-GB" w:eastAsia="en-GB"/>
            </w:rPr>
          </w:pPr>
          <w:hyperlink w:anchor="_Toc24456768" w:history="1">
            <w:r w:rsidR="00222520" w:rsidRPr="007A5D9D">
              <w:rPr>
                <w:rStyle w:val="Hperlink"/>
                <w:noProof/>
              </w:rPr>
              <w:t>7</w:t>
            </w:r>
            <w:r w:rsidR="00222520">
              <w:rPr>
                <w:rFonts w:eastAsiaTheme="minorEastAsia"/>
                <w:noProof/>
                <w:lang w:val="en-GB" w:eastAsia="en-GB"/>
              </w:rPr>
              <w:tab/>
            </w:r>
            <w:r w:rsidR="00222520" w:rsidRPr="007A5D9D">
              <w:rPr>
                <w:rStyle w:val="Hperlink"/>
                <w:noProof/>
              </w:rPr>
              <w:t>Kasutajaliides</w:t>
            </w:r>
            <w:r w:rsidR="00222520">
              <w:rPr>
                <w:noProof/>
                <w:webHidden/>
              </w:rPr>
              <w:tab/>
            </w:r>
            <w:r w:rsidR="00222520">
              <w:rPr>
                <w:noProof/>
                <w:webHidden/>
              </w:rPr>
              <w:fldChar w:fldCharType="begin"/>
            </w:r>
            <w:r w:rsidR="00222520">
              <w:rPr>
                <w:noProof/>
                <w:webHidden/>
              </w:rPr>
              <w:instrText xml:space="preserve"> PAGEREF _Toc24456768 \h </w:instrText>
            </w:r>
            <w:r w:rsidR="00222520">
              <w:rPr>
                <w:noProof/>
                <w:webHidden/>
              </w:rPr>
            </w:r>
            <w:r w:rsidR="00222520">
              <w:rPr>
                <w:noProof/>
                <w:webHidden/>
              </w:rPr>
              <w:fldChar w:fldCharType="separate"/>
            </w:r>
            <w:r w:rsidR="00222520">
              <w:rPr>
                <w:noProof/>
                <w:webHidden/>
              </w:rPr>
              <w:t>19</w:t>
            </w:r>
            <w:r w:rsidR="00222520">
              <w:rPr>
                <w:noProof/>
                <w:webHidden/>
              </w:rPr>
              <w:fldChar w:fldCharType="end"/>
            </w:r>
          </w:hyperlink>
        </w:p>
        <w:p w14:paraId="379DFCC7" w14:textId="1F17DF78" w:rsidR="00222520" w:rsidRDefault="00147BF3">
          <w:pPr>
            <w:pStyle w:val="SK2"/>
            <w:tabs>
              <w:tab w:val="left" w:pos="880"/>
              <w:tab w:val="right" w:leader="dot" w:pos="9350"/>
            </w:tabs>
            <w:rPr>
              <w:rFonts w:eastAsiaTheme="minorEastAsia"/>
              <w:noProof/>
              <w:lang w:val="en-GB" w:eastAsia="en-GB"/>
            </w:rPr>
          </w:pPr>
          <w:hyperlink w:anchor="_Toc24456769" w:history="1">
            <w:r w:rsidR="00222520" w:rsidRPr="007A5D9D">
              <w:rPr>
                <w:rStyle w:val="Hperlink"/>
                <w:noProof/>
              </w:rPr>
              <w:t>7.1</w:t>
            </w:r>
            <w:r w:rsidR="00222520">
              <w:rPr>
                <w:rFonts w:eastAsiaTheme="minorEastAsia"/>
                <w:noProof/>
                <w:lang w:val="en-GB" w:eastAsia="en-GB"/>
              </w:rPr>
              <w:tab/>
            </w:r>
            <w:r w:rsidR="00222520" w:rsidRPr="007A5D9D">
              <w:rPr>
                <w:rStyle w:val="Hperlink"/>
                <w:noProof/>
              </w:rPr>
              <w:t>Ekraanivaated</w:t>
            </w:r>
            <w:r w:rsidR="00222520">
              <w:rPr>
                <w:noProof/>
                <w:webHidden/>
              </w:rPr>
              <w:tab/>
            </w:r>
            <w:r w:rsidR="00222520">
              <w:rPr>
                <w:noProof/>
                <w:webHidden/>
              </w:rPr>
              <w:fldChar w:fldCharType="begin"/>
            </w:r>
            <w:r w:rsidR="00222520">
              <w:rPr>
                <w:noProof/>
                <w:webHidden/>
              </w:rPr>
              <w:instrText xml:space="preserve"> PAGEREF _Toc24456769 \h </w:instrText>
            </w:r>
            <w:r w:rsidR="00222520">
              <w:rPr>
                <w:noProof/>
                <w:webHidden/>
              </w:rPr>
            </w:r>
            <w:r w:rsidR="00222520">
              <w:rPr>
                <w:noProof/>
                <w:webHidden/>
              </w:rPr>
              <w:fldChar w:fldCharType="separate"/>
            </w:r>
            <w:r w:rsidR="00222520">
              <w:rPr>
                <w:noProof/>
                <w:webHidden/>
              </w:rPr>
              <w:t>19</w:t>
            </w:r>
            <w:r w:rsidR="00222520">
              <w:rPr>
                <w:noProof/>
                <w:webHidden/>
              </w:rPr>
              <w:fldChar w:fldCharType="end"/>
            </w:r>
          </w:hyperlink>
        </w:p>
        <w:p w14:paraId="42F73DAD" w14:textId="5117000C" w:rsidR="00222520" w:rsidRDefault="00147BF3">
          <w:pPr>
            <w:pStyle w:val="SK1"/>
            <w:tabs>
              <w:tab w:val="left" w:pos="440"/>
              <w:tab w:val="right" w:leader="dot" w:pos="9350"/>
            </w:tabs>
            <w:rPr>
              <w:rFonts w:eastAsiaTheme="minorEastAsia"/>
              <w:noProof/>
              <w:lang w:val="en-GB" w:eastAsia="en-GB"/>
            </w:rPr>
          </w:pPr>
          <w:hyperlink w:anchor="_Toc24456770" w:history="1">
            <w:r w:rsidR="00222520" w:rsidRPr="007A5D9D">
              <w:rPr>
                <w:rStyle w:val="Hperlink"/>
                <w:noProof/>
              </w:rPr>
              <w:t>8</w:t>
            </w:r>
            <w:r w:rsidR="00222520">
              <w:rPr>
                <w:rFonts w:eastAsiaTheme="minorEastAsia"/>
                <w:noProof/>
                <w:lang w:val="en-GB" w:eastAsia="en-GB"/>
              </w:rPr>
              <w:tab/>
            </w:r>
            <w:r w:rsidR="00222520" w:rsidRPr="007A5D9D">
              <w:rPr>
                <w:rStyle w:val="Hperlink"/>
                <w:noProof/>
              </w:rPr>
              <w:t>Andmemudel</w:t>
            </w:r>
            <w:r w:rsidR="00222520">
              <w:rPr>
                <w:noProof/>
                <w:webHidden/>
              </w:rPr>
              <w:tab/>
            </w:r>
            <w:r w:rsidR="00222520">
              <w:rPr>
                <w:noProof/>
                <w:webHidden/>
              </w:rPr>
              <w:fldChar w:fldCharType="begin"/>
            </w:r>
            <w:r w:rsidR="00222520">
              <w:rPr>
                <w:noProof/>
                <w:webHidden/>
              </w:rPr>
              <w:instrText xml:space="preserve"> PAGEREF _Toc24456770 \h </w:instrText>
            </w:r>
            <w:r w:rsidR="00222520">
              <w:rPr>
                <w:noProof/>
                <w:webHidden/>
              </w:rPr>
            </w:r>
            <w:r w:rsidR="00222520">
              <w:rPr>
                <w:noProof/>
                <w:webHidden/>
              </w:rPr>
              <w:fldChar w:fldCharType="separate"/>
            </w:r>
            <w:r w:rsidR="00222520">
              <w:rPr>
                <w:noProof/>
                <w:webHidden/>
              </w:rPr>
              <w:t>22</w:t>
            </w:r>
            <w:r w:rsidR="00222520">
              <w:rPr>
                <w:noProof/>
                <w:webHidden/>
              </w:rPr>
              <w:fldChar w:fldCharType="end"/>
            </w:r>
          </w:hyperlink>
        </w:p>
        <w:p w14:paraId="2205F875" w14:textId="2923A4A3" w:rsidR="00222520" w:rsidRDefault="00147BF3">
          <w:pPr>
            <w:pStyle w:val="SK1"/>
            <w:tabs>
              <w:tab w:val="left" w:pos="440"/>
              <w:tab w:val="right" w:leader="dot" w:pos="9350"/>
            </w:tabs>
            <w:rPr>
              <w:rFonts w:eastAsiaTheme="minorEastAsia"/>
              <w:noProof/>
              <w:lang w:val="en-GB" w:eastAsia="en-GB"/>
            </w:rPr>
          </w:pPr>
          <w:hyperlink w:anchor="_Toc24456771" w:history="1">
            <w:r w:rsidR="00222520" w:rsidRPr="007A5D9D">
              <w:rPr>
                <w:rStyle w:val="Hperlink"/>
                <w:noProof/>
              </w:rPr>
              <w:t>9</w:t>
            </w:r>
            <w:r w:rsidR="00222520">
              <w:rPr>
                <w:rFonts w:eastAsiaTheme="minorEastAsia"/>
                <w:noProof/>
                <w:lang w:val="en-GB" w:eastAsia="en-GB"/>
              </w:rPr>
              <w:tab/>
            </w:r>
            <w:r w:rsidR="00222520" w:rsidRPr="007A5D9D">
              <w:rPr>
                <w:rStyle w:val="Hperlink"/>
                <w:noProof/>
              </w:rPr>
              <w:t>Tarkvara spetsifikatsioon</w:t>
            </w:r>
            <w:r w:rsidR="00222520">
              <w:rPr>
                <w:noProof/>
                <w:webHidden/>
              </w:rPr>
              <w:tab/>
            </w:r>
            <w:r w:rsidR="00222520">
              <w:rPr>
                <w:noProof/>
                <w:webHidden/>
              </w:rPr>
              <w:fldChar w:fldCharType="begin"/>
            </w:r>
            <w:r w:rsidR="00222520">
              <w:rPr>
                <w:noProof/>
                <w:webHidden/>
              </w:rPr>
              <w:instrText xml:space="preserve"> PAGEREF _Toc24456771 \h </w:instrText>
            </w:r>
            <w:r w:rsidR="00222520">
              <w:rPr>
                <w:noProof/>
                <w:webHidden/>
              </w:rPr>
            </w:r>
            <w:r w:rsidR="00222520">
              <w:rPr>
                <w:noProof/>
                <w:webHidden/>
              </w:rPr>
              <w:fldChar w:fldCharType="separate"/>
            </w:r>
            <w:r w:rsidR="00222520">
              <w:rPr>
                <w:noProof/>
                <w:webHidden/>
              </w:rPr>
              <w:t>24</w:t>
            </w:r>
            <w:r w:rsidR="00222520">
              <w:rPr>
                <w:noProof/>
                <w:webHidden/>
              </w:rPr>
              <w:fldChar w:fldCharType="end"/>
            </w:r>
          </w:hyperlink>
        </w:p>
        <w:p w14:paraId="5A19557A" w14:textId="1EA8C333" w:rsidR="00222520" w:rsidRDefault="00147BF3">
          <w:pPr>
            <w:pStyle w:val="SK2"/>
            <w:tabs>
              <w:tab w:val="left" w:pos="880"/>
              <w:tab w:val="right" w:leader="dot" w:pos="9350"/>
            </w:tabs>
            <w:rPr>
              <w:rFonts w:eastAsiaTheme="minorEastAsia"/>
              <w:noProof/>
              <w:lang w:val="en-GB" w:eastAsia="en-GB"/>
            </w:rPr>
          </w:pPr>
          <w:hyperlink w:anchor="_Toc24456772" w:history="1">
            <w:r w:rsidR="00222520" w:rsidRPr="007A5D9D">
              <w:rPr>
                <w:rStyle w:val="Hperlink"/>
                <w:noProof/>
              </w:rPr>
              <w:t>9.1</w:t>
            </w:r>
            <w:r w:rsidR="00222520">
              <w:rPr>
                <w:rFonts w:eastAsiaTheme="minorEastAsia"/>
                <w:noProof/>
                <w:lang w:val="en-GB" w:eastAsia="en-GB"/>
              </w:rPr>
              <w:tab/>
            </w:r>
            <w:r w:rsidR="00222520" w:rsidRPr="007A5D9D">
              <w:rPr>
                <w:rStyle w:val="Hperlink"/>
                <w:noProof/>
              </w:rPr>
              <w:t>Andmebaas ja arendusraamistik</w:t>
            </w:r>
            <w:r w:rsidR="00222520">
              <w:rPr>
                <w:noProof/>
                <w:webHidden/>
              </w:rPr>
              <w:tab/>
            </w:r>
            <w:r w:rsidR="00222520">
              <w:rPr>
                <w:noProof/>
                <w:webHidden/>
              </w:rPr>
              <w:fldChar w:fldCharType="begin"/>
            </w:r>
            <w:r w:rsidR="00222520">
              <w:rPr>
                <w:noProof/>
                <w:webHidden/>
              </w:rPr>
              <w:instrText xml:space="preserve"> PAGEREF _Toc24456772 \h </w:instrText>
            </w:r>
            <w:r w:rsidR="00222520">
              <w:rPr>
                <w:noProof/>
                <w:webHidden/>
              </w:rPr>
            </w:r>
            <w:r w:rsidR="00222520">
              <w:rPr>
                <w:noProof/>
                <w:webHidden/>
              </w:rPr>
              <w:fldChar w:fldCharType="separate"/>
            </w:r>
            <w:r w:rsidR="00222520">
              <w:rPr>
                <w:noProof/>
                <w:webHidden/>
              </w:rPr>
              <w:t>24</w:t>
            </w:r>
            <w:r w:rsidR="00222520">
              <w:rPr>
                <w:noProof/>
                <w:webHidden/>
              </w:rPr>
              <w:fldChar w:fldCharType="end"/>
            </w:r>
          </w:hyperlink>
        </w:p>
        <w:p w14:paraId="18F11346" w14:textId="4C8C1B3B" w:rsidR="00222520" w:rsidRDefault="00147BF3">
          <w:pPr>
            <w:pStyle w:val="SK2"/>
            <w:tabs>
              <w:tab w:val="left" w:pos="880"/>
              <w:tab w:val="right" w:leader="dot" w:pos="9350"/>
            </w:tabs>
            <w:rPr>
              <w:rFonts w:eastAsiaTheme="minorEastAsia"/>
              <w:noProof/>
              <w:lang w:val="en-GB" w:eastAsia="en-GB"/>
            </w:rPr>
          </w:pPr>
          <w:hyperlink w:anchor="_Toc24456773" w:history="1">
            <w:r w:rsidR="00222520" w:rsidRPr="007A5D9D">
              <w:rPr>
                <w:rStyle w:val="Hperlink"/>
                <w:noProof/>
              </w:rPr>
              <w:t>9.2</w:t>
            </w:r>
            <w:r w:rsidR="00222520">
              <w:rPr>
                <w:rFonts w:eastAsiaTheme="minorEastAsia"/>
                <w:noProof/>
                <w:lang w:val="en-GB" w:eastAsia="en-GB"/>
              </w:rPr>
              <w:tab/>
            </w:r>
            <w:r w:rsidR="00222520" w:rsidRPr="007A5D9D">
              <w:rPr>
                <w:rStyle w:val="Hperlink"/>
                <w:noProof/>
              </w:rPr>
              <w:t>Turvalisus</w:t>
            </w:r>
            <w:r w:rsidR="00222520">
              <w:rPr>
                <w:noProof/>
                <w:webHidden/>
              </w:rPr>
              <w:tab/>
            </w:r>
            <w:r w:rsidR="00222520">
              <w:rPr>
                <w:noProof/>
                <w:webHidden/>
              </w:rPr>
              <w:fldChar w:fldCharType="begin"/>
            </w:r>
            <w:r w:rsidR="00222520">
              <w:rPr>
                <w:noProof/>
                <w:webHidden/>
              </w:rPr>
              <w:instrText xml:space="preserve"> PAGEREF _Toc24456773 \h </w:instrText>
            </w:r>
            <w:r w:rsidR="00222520">
              <w:rPr>
                <w:noProof/>
                <w:webHidden/>
              </w:rPr>
            </w:r>
            <w:r w:rsidR="00222520">
              <w:rPr>
                <w:noProof/>
                <w:webHidden/>
              </w:rPr>
              <w:fldChar w:fldCharType="separate"/>
            </w:r>
            <w:r w:rsidR="00222520">
              <w:rPr>
                <w:noProof/>
                <w:webHidden/>
              </w:rPr>
              <w:t>24</w:t>
            </w:r>
            <w:r w:rsidR="00222520">
              <w:rPr>
                <w:noProof/>
                <w:webHidden/>
              </w:rPr>
              <w:fldChar w:fldCharType="end"/>
            </w:r>
          </w:hyperlink>
        </w:p>
        <w:p w14:paraId="737D11C2" w14:textId="25BCF0CA" w:rsidR="00222520" w:rsidRDefault="00147BF3">
          <w:pPr>
            <w:pStyle w:val="SK2"/>
            <w:tabs>
              <w:tab w:val="left" w:pos="880"/>
              <w:tab w:val="right" w:leader="dot" w:pos="9350"/>
            </w:tabs>
            <w:rPr>
              <w:rFonts w:eastAsiaTheme="minorEastAsia"/>
              <w:noProof/>
              <w:lang w:val="en-GB" w:eastAsia="en-GB"/>
            </w:rPr>
          </w:pPr>
          <w:hyperlink w:anchor="_Toc24456774" w:history="1">
            <w:r w:rsidR="00222520" w:rsidRPr="007A5D9D">
              <w:rPr>
                <w:rStyle w:val="Hperlink"/>
                <w:noProof/>
              </w:rPr>
              <w:t>9.3</w:t>
            </w:r>
            <w:r w:rsidR="00222520">
              <w:rPr>
                <w:rFonts w:eastAsiaTheme="minorEastAsia"/>
                <w:noProof/>
                <w:lang w:val="en-GB" w:eastAsia="en-GB"/>
              </w:rPr>
              <w:tab/>
            </w:r>
            <w:r w:rsidR="00222520" w:rsidRPr="007A5D9D">
              <w:rPr>
                <w:rStyle w:val="Hperlink"/>
                <w:noProof/>
              </w:rPr>
              <w:t>Tegevuste logimine</w:t>
            </w:r>
            <w:r w:rsidR="00222520">
              <w:rPr>
                <w:noProof/>
                <w:webHidden/>
              </w:rPr>
              <w:tab/>
            </w:r>
            <w:r w:rsidR="00222520">
              <w:rPr>
                <w:noProof/>
                <w:webHidden/>
              </w:rPr>
              <w:fldChar w:fldCharType="begin"/>
            </w:r>
            <w:r w:rsidR="00222520">
              <w:rPr>
                <w:noProof/>
                <w:webHidden/>
              </w:rPr>
              <w:instrText xml:space="preserve"> PAGEREF _Toc24456774 \h </w:instrText>
            </w:r>
            <w:r w:rsidR="00222520">
              <w:rPr>
                <w:noProof/>
                <w:webHidden/>
              </w:rPr>
            </w:r>
            <w:r w:rsidR="00222520">
              <w:rPr>
                <w:noProof/>
                <w:webHidden/>
              </w:rPr>
              <w:fldChar w:fldCharType="separate"/>
            </w:r>
            <w:r w:rsidR="00222520">
              <w:rPr>
                <w:noProof/>
                <w:webHidden/>
              </w:rPr>
              <w:t>24</w:t>
            </w:r>
            <w:r w:rsidR="00222520">
              <w:rPr>
                <w:noProof/>
                <w:webHidden/>
              </w:rPr>
              <w:fldChar w:fldCharType="end"/>
            </w:r>
          </w:hyperlink>
        </w:p>
        <w:p w14:paraId="201F3B8F" w14:textId="521FBDA0" w:rsidR="00222520" w:rsidRDefault="00147BF3">
          <w:pPr>
            <w:pStyle w:val="SK2"/>
            <w:tabs>
              <w:tab w:val="left" w:pos="880"/>
              <w:tab w:val="right" w:leader="dot" w:pos="9350"/>
            </w:tabs>
            <w:rPr>
              <w:rFonts w:eastAsiaTheme="minorEastAsia"/>
              <w:noProof/>
              <w:lang w:val="en-GB" w:eastAsia="en-GB"/>
            </w:rPr>
          </w:pPr>
          <w:hyperlink w:anchor="_Toc24456775" w:history="1">
            <w:r w:rsidR="00222520" w:rsidRPr="007A5D9D">
              <w:rPr>
                <w:rStyle w:val="Hperlink"/>
                <w:noProof/>
              </w:rPr>
              <w:t>9.4</w:t>
            </w:r>
            <w:r w:rsidR="00222520">
              <w:rPr>
                <w:rFonts w:eastAsiaTheme="minorEastAsia"/>
                <w:noProof/>
                <w:lang w:val="en-GB" w:eastAsia="en-GB"/>
              </w:rPr>
              <w:tab/>
            </w:r>
            <w:r w:rsidR="00222520" w:rsidRPr="007A5D9D">
              <w:rPr>
                <w:rStyle w:val="Hperlink"/>
                <w:noProof/>
              </w:rPr>
              <w:t>Haldamine ja varundamine</w:t>
            </w:r>
            <w:r w:rsidR="00222520">
              <w:rPr>
                <w:noProof/>
                <w:webHidden/>
              </w:rPr>
              <w:tab/>
            </w:r>
            <w:r w:rsidR="00222520">
              <w:rPr>
                <w:noProof/>
                <w:webHidden/>
              </w:rPr>
              <w:fldChar w:fldCharType="begin"/>
            </w:r>
            <w:r w:rsidR="00222520">
              <w:rPr>
                <w:noProof/>
                <w:webHidden/>
              </w:rPr>
              <w:instrText xml:space="preserve"> PAGEREF _Toc24456775 \h </w:instrText>
            </w:r>
            <w:r w:rsidR="00222520">
              <w:rPr>
                <w:noProof/>
                <w:webHidden/>
              </w:rPr>
            </w:r>
            <w:r w:rsidR="00222520">
              <w:rPr>
                <w:noProof/>
                <w:webHidden/>
              </w:rPr>
              <w:fldChar w:fldCharType="separate"/>
            </w:r>
            <w:r w:rsidR="00222520">
              <w:rPr>
                <w:noProof/>
                <w:webHidden/>
              </w:rPr>
              <w:t>25</w:t>
            </w:r>
            <w:r w:rsidR="00222520">
              <w:rPr>
                <w:noProof/>
                <w:webHidden/>
              </w:rPr>
              <w:fldChar w:fldCharType="end"/>
            </w:r>
          </w:hyperlink>
        </w:p>
        <w:p w14:paraId="693CAEFE" w14:textId="53068D36" w:rsidR="00222520" w:rsidRDefault="00147BF3">
          <w:pPr>
            <w:pStyle w:val="SK2"/>
            <w:tabs>
              <w:tab w:val="left" w:pos="880"/>
              <w:tab w:val="right" w:leader="dot" w:pos="9350"/>
            </w:tabs>
            <w:rPr>
              <w:rFonts w:eastAsiaTheme="minorEastAsia"/>
              <w:noProof/>
              <w:lang w:val="en-GB" w:eastAsia="en-GB"/>
            </w:rPr>
          </w:pPr>
          <w:hyperlink w:anchor="_Toc24456776" w:history="1">
            <w:r w:rsidR="00222520" w:rsidRPr="007A5D9D">
              <w:rPr>
                <w:rStyle w:val="Hperlink"/>
                <w:noProof/>
              </w:rPr>
              <w:t>9.5</w:t>
            </w:r>
            <w:r w:rsidR="00222520">
              <w:rPr>
                <w:rFonts w:eastAsiaTheme="minorEastAsia"/>
                <w:noProof/>
                <w:lang w:val="en-GB" w:eastAsia="en-GB"/>
              </w:rPr>
              <w:tab/>
            </w:r>
            <w:r w:rsidR="00222520" w:rsidRPr="007A5D9D">
              <w:rPr>
                <w:rStyle w:val="Hperlink"/>
                <w:noProof/>
              </w:rPr>
              <w:t>Keskkonnad</w:t>
            </w:r>
            <w:r w:rsidR="00222520">
              <w:rPr>
                <w:noProof/>
                <w:webHidden/>
              </w:rPr>
              <w:tab/>
            </w:r>
            <w:r w:rsidR="00222520">
              <w:rPr>
                <w:noProof/>
                <w:webHidden/>
              </w:rPr>
              <w:fldChar w:fldCharType="begin"/>
            </w:r>
            <w:r w:rsidR="00222520">
              <w:rPr>
                <w:noProof/>
                <w:webHidden/>
              </w:rPr>
              <w:instrText xml:space="preserve"> PAGEREF _Toc24456776 \h </w:instrText>
            </w:r>
            <w:r w:rsidR="00222520">
              <w:rPr>
                <w:noProof/>
                <w:webHidden/>
              </w:rPr>
            </w:r>
            <w:r w:rsidR="00222520">
              <w:rPr>
                <w:noProof/>
                <w:webHidden/>
              </w:rPr>
              <w:fldChar w:fldCharType="separate"/>
            </w:r>
            <w:r w:rsidR="00222520">
              <w:rPr>
                <w:noProof/>
                <w:webHidden/>
              </w:rPr>
              <w:t>25</w:t>
            </w:r>
            <w:r w:rsidR="00222520">
              <w:rPr>
                <w:noProof/>
                <w:webHidden/>
              </w:rPr>
              <w:fldChar w:fldCharType="end"/>
            </w:r>
          </w:hyperlink>
        </w:p>
        <w:p w14:paraId="58124281" w14:textId="3F892066" w:rsidR="00222520" w:rsidRDefault="00147BF3">
          <w:pPr>
            <w:pStyle w:val="SK2"/>
            <w:tabs>
              <w:tab w:val="left" w:pos="880"/>
              <w:tab w:val="right" w:leader="dot" w:pos="9350"/>
            </w:tabs>
            <w:rPr>
              <w:rFonts w:eastAsiaTheme="minorEastAsia"/>
              <w:noProof/>
              <w:lang w:val="en-GB" w:eastAsia="en-GB"/>
            </w:rPr>
          </w:pPr>
          <w:hyperlink w:anchor="_Toc24456777" w:history="1">
            <w:r w:rsidR="00222520" w:rsidRPr="007A5D9D">
              <w:rPr>
                <w:rStyle w:val="Hperlink"/>
                <w:noProof/>
              </w:rPr>
              <w:t>9.6</w:t>
            </w:r>
            <w:r w:rsidR="00222520">
              <w:rPr>
                <w:rFonts w:eastAsiaTheme="minorEastAsia"/>
                <w:noProof/>
                <w:lang w:val="en-GB" w:eastAsia="en-GB"/>
              </w:rPr>
              <w:tab/>
            </w:r>
            <w:r w:rsidR="00222520" w:rsidRPr="007A5D9D">
              <w:rPr>
                <w:rStyle w:val="Hperlink"/>
                <w:noProof/>
              </w:rPr>
              <w:t>Protokollid</w:t>
            </w:r>
            <w:r w:rsidR="00222520">
              <w:rPr>
                <w:noProof/>
                <w:webHidden/>
              </w:rPr>
              <w:tab/>
            </w:r>
            <w:r w:rsidR="00222520">
              <w:rPr>
                <w:noProof/>
                <w:webHidden/>
              </w:rPr>
              <w:fldChar w:fldCharType="begin"/>
            </w:r>
            <w:r w:rsidR="00222520">
              <w:rPr>
                <w:noProof/>
                <w:webHidden/>
              </w:rPr>
              <w:instrText xml:space="preserve"> PAGEREF _Toc24456777 \h </w:instrText>
            </w:r>
            <w:r w:rsidR="00222520">
              <w:rPr>
                <w:noProof/>
                <w:webHidden/>
              </w:rPr>
            </w:r>
            <w:r w:rsidR="00222520">
              <w:rPr>
                <w:noProof/>
                <w:webHidden/>
              </w:rPr>
              <w:fldChar w:fldCharType="separate"/>
            </w:r>
            <w:r w:rsidR="00222520">
              <w:rPr>
                <w:noProof/>
                <w:webHidden/>
              </w:rPr>
              <w:t>25</w:t>
            </w:r>
            <w:r w:rsidR="00222520">
              <w:rPr>
                <w:noProof/>
                <w:webHidden/>
              </w:rPr>
              <w:fldChar w:fldCharType="end"/>
            </w:r>
          </w:hyperlink>
        </w:p>
        <w:p w14:paraId="4F8E2ED9" w14:textId="29E74066" w:rsidR="00222520" w:rsidRDefault="00147BF3">
          <w:pPr>
            <w:pStyle w:val="SK2"/>
            <w:tabs>
              <w:tab w:val="left" w:pos="880"/>
              <w:tab w:val="right" w:leader="dot" w:pos="9350"/>
            </w:tabs>
            <w:rPr>
              <w:rFonts w:eastAsiaTheme="minorEastAsia"/>
              <w:noProof/>
              <w:lang w:val="en-GB" w:eastAsia="en-GB"/>
            </w:rPr>
          </w:pPr>
          <w:hyperlink w:anchor="_Toc24456778" w:history="1">
            <w:r w:rsidR="00222520" w:rsidRPr="007A5D9D">
              <w:rPr>
                <w:rStyle w:val="Hperlink"/>
                <w:noProof/>
              </w:rPr>
              <w:t>9.7</w:t>
            </w:r>
            <w:r w:rsidR="00222520">
              <w:rPr>
                <w:rFonts w:eastAsiaTheme="minorEastAsia"/>
                <w:noProof/>
                <w:lang w:val="en-GB" w:eastAsia="en-GB"/>
              </w:rPr>
              <w:tab/>
            </w:r>
            <w:r w:rsidR="00222520" w:rsidRPr="007A5D9D">
              <w:rPr>
                <w:rStyle w:val="Hperlink"/>
                <w:noProof/>
              </w:rPr>
              <w:t>Kasutajate autentimine ja autoriseerimine</w:t>
            </w:r>
            <w:r w:rsidR="00222520">
              <w:rPr>
                <w:noProof/>
                <w:webHidden/>
              </w:rPr>
              <w:tab/>
            </w:r>
            <w:r w:rsidR="00222520">
              <w:rPr>
                <w:noProof/>
                <w:webHidden/>
              </w:rPr>
              <w:fldChar w:fldCharType="begin"/>
            </w:r>
            <w:r w:rsidR="00222520">
              <w:rPr>
                <w:noProof/>
                <w:webHidden/>
              </w:rPr>
              <w:instrText xml:space="preserve"> PAGEREF _Toc24456778 \h </w:instrText>
            </w:r>
            <w:r w:rsidR="00222520">
              <w:rPr>
                <w:noProof/>
                <w:webHidden/>
              </w:rPr>
            </w:r>
            <w:r w:rsidR="00222520">
              <w:rPr>
                <w:noProof/>
                <w:webHidden/>
              </w:rPr>
              <w:fldChar w:fldCharType="separate"/>
            </w:r>
            <w:r w:rsidR="00222520">
              <w:rPr>
                <w:noProof/>
                <w:webHidden/>
              </w:rPr>
              <w:t>25</w:t>
            </w:r>
            <w:r w:rsidR="00222520">
              <w:rPr>
                <w:noProof/>
                <w:webHidden/>
              </w:rPr>
              <w:fldChar w:fldCharType="end"/>
            </w:r>
          </w:hyperlink>
        </w:p>
        <w:p w14:paraId="1CA80876" w14:textId="60172937" w:rsidR="00222520" w:rsidRDefault="00147BF3">
          <w:pPr>
            <w:pStyle w:val="SK2"/>
            <w:tabs>
              <w:tab w:val="left" w:pos="880"/>
              <w:tab w:val="right" w:leader="dot" w:pos="9350"/>
            </w:tabs>
            <w:rPr>
              <w:rFonts w:eastAsiaTheme="minorEastAsia"/>
              <w:noProof/>
              <w:lang w:val="en-GB" w:eastAsia="en-GB"/>
            </w:rPr>
          </w:pPr>
          <w:hyperlink w:anchor="_Toc24456779" w:history="1">
            <w:r w:rsidR="00222520" w:rsidRPr="007A5D9D">
              <w:rPr>
                <w:rStyle w:val="Hperlink"/>
                <w:noProof/>
              </w:rPr>
              <w:t>9.8</w:t>
            </w:r>
            <w:r w:rsidR="00222520">
              <w:rPr>
                <w:rFonts w:eastAsiaTheme="minorEastAsia"/>
                <w:noProof/>
                <w:lang w:val="en-GB" w:eastAsia="en-GB"/>
              </w:rPr>
              <w:tab/>
            </w:r>
            <w:r w:rsidR="00222520" w:rsidRPr="007A5D9D">
              <w:rPr>
                <w:rStyle w:val="Hperlink"/>
                <w:noProof/>
              </w:rPr>
              <w:t>Infrastruktuur</w:t>
            </w:r>
            <w:r w:rsidR="00222520">
              <w:rPr>
                <w:noProof/>
                <w:webHidden/>
              </w:rPr>
              <w:tab/>
            </w:r>
            <w:r w:rsidR="00222520">
              <w:rPr>
                <w:noProof/>
                <w:webHidden/>
              </w:rPr>
              <w:fldChar w:fldCharType="begin"/>
            </w:r>
            <w:r w:rsidR="00222520">
              <w:rPr>
                <w:noProof/>
                <w:webHidden/>
              </w:rPr>
              <w:instrText xml:space="preserve"> PAGEREF _Toc24456779 \h </w:instrText>
            </w:r>
            <w:r w:rsidR="00222520">
              <w:rPr>
                <w:noProof/>
                <w:webHidden/>
              </w:rPr>
            </w:r>
            <w:r w:rsidR="00222520">
              <w:rPr>
                <w:noProof/>
                <w:webHidden/>
              </w:rPr>
              <w:fldChar w:fldCharType="separate"/>
            </w:r>
            <w:r w:rsidR="00222520">
              <w:rPr>
                <w:noProof/>
                <w:webHidden/>
              </w:rPr>
              <w:t>25</w:t>
            </w:r>
            <w:r w:rsidR="00222520">
              <w:rPr>
                <w:noProof/>
                <w:webHidden/>
              </w:rPr>
              <w:fldChar w:fldCharType="end"/>
            </w:r>
          </w:hyperlink>
        </w:p>
        <w:p w14:paraId="7559513C" w14:textId="10BF5573" w:rsidR="00222520" w:rsidRDefault="00147BF3">
          <w:pPr>
            <w:pStyle w:val="SK1"/>
            <w:tabs>
              <w:tab w:val="left" w:pos="660"/>
              <w:tab w:val="right" w:leader="dot" w:pos="9350"/>
            </w:tabs>
            <w:rPr>
              <w:rFonts w:eastAsiaTheme="minorEastAsia"/>
              <w:noProof/>
              <w:lang w:val="en-GB" w:eastAsia="en-GB"/>
            </w:rPr>
          </w:pPr>
          <w:hyperlink w:anchor="_Toc24456780" w:history="1">
            <w:r w:rsidR="00222520" w:rsidRPr="007A5D9D">
              <w:rPr>
                <w:rStyle w:val="Hperlink"/>
                <w:noProof/>
              </w:rPr>
              <w:t>10</w:t>
            </w:r>
            <w:r w:rsidR="00222520">
              <w:rPr>
                <w:rFonts w:eastAsiaTheme="minorEastAsia"/>
                <w:noProof/>
                <w:lang w:val="en-GB" w:eastAsia="en-GB"/>
              </w:rPr>
              <w:tab/>
            </w:r>
            <w:r w:rsidR="00222520" w:rsidRPr="007A5D9D">
              <w:rPr>
                <w:rStyle w:val="Hperlink"/>
                <w:noProof/>
              </w:rPr>
              <w:t>Paralleelsete projektidega arvestamine</w:t>
            </w:r>
            <w:r w:rsidR="00222520">
              <w:rPr>
                <w:noProof/>
                <w:webHidden/>
              </w:rPr>
              <w:tab/>
            </w:r>
            <w:r w:rsidR="00222520">
              <w:rPr>
                <w:noProof/>
                <w:webHidden/>
              </w:rPr>
              <w:fldChar w:fldCharType="begin"/>
            </w:r>
            <w:r w:rsidR="00222520">
              <w:rPr>
                <w:noProof/>
                <w:webHidden/>
              </w:rPr>
              <w:instrText xml:space="preserve"> PAGEREF _Toc24456780 \h </w:instrText>
            </w:r>
            <w:r w:rsidR="00222520">
              <w:rPr>
                <w:noProof/>
                <w:webHidden/>
              </w:rPr>
            </w:r>
            <w:r w:rsidR="00222520">
              <w:rPr>
                <w:noProof/>
                <w:webHidden/>
              </w:rPr>
              <w:fldChar w:fldCharType="separate"/>
            </w:r>
            <w:r w:rsidR="00222520">
              <w:rPr>
                <w:noProof/>
                <w:webHidden/>
              </w:rPr>
              <w:t>27</w:t>
            </w:r>
            <w:r w:rsidR="00222520">
              <w:rPr>
                <w:noProof/>
                <w:webHidden/>
              </w:rPr>
              <w:fldChar w:fldCharType="end"/>
            </w:r>
          </w:hyperlink>
        </w:p>
        <w:p w14:paraId="7E8E57BD" w14:textId="1B4FB719" w:rsidR="00222520" w:rsidRDefault="00147BF3">
          <w:pPr>
            <w:pStyle w:val="SK2"/>
            <w:tabs>
              <w:tab w:val="left" w:pos="880"/>
              <w:tab w:val="right" w:leader="dot" w:pos="9350"/>
            </w:tabs>
            <w:rPr>
              <w:rFonts w:eastAsiaTheme="minorEastAsia"/>
              <w:noProof/>
              <w:lang w:val="en-GB" w:eastAsia="en-GB"/>
            </w:rPr>
          </w:pPr>
          <w:hyperlink w:anchor="_Toc24456781" w:history="1">
            <w:r w:rsidR="00222520" w:rsidRPr="007A5D9D">
              <w:rPr>
                <w:rStyle w:val="Hperlink"/>
                <w:noProof/>
              </w:rPr>
              <w:t>10.1</w:t>
            </w:r>
            <w:r w:rsidR="00222520">
              <w:rPr>
                <w:rFonts w:eastAsiaTheme="minorEastAsia"/>
                <w:noProof/>
                <w:lang w:val="en-GB" w:eastAsia="en-GB"/>
              </w:rPr>
              <w:tab/>
            </w:r>
            <w:r w:rsidR="00222520" w:rsidRPr="007A5D9D">
              <w:rPr>
                <w:rStyle w:val="Hperlink"/>
                <w:noProof/>
              </w:rPr>
              <w:t>E-ehituse platvorm</w:t>
            </w:r>
            <w:r w:rsidR="00222520">
              <w:rPr>
                <w:noProof/>
                <w:webHidden/>
              </w:rPr>
              <w:tab/>
            </w:r>
            <w:r w:rsidR="00222520">
              <w:rPr>
                <w:noProof/>
                <w:webHidden/>
              </w:rPr>
              <w:fldChar w:fldCharType="begin"/>
            </w:r>
            <w:r w:rsidR="00222520">
              <w:rPr>
                <w:noProof/>
                <w:webHidden/>
              </w:rPr>
              <w:instrText xml:space="preserve"> PAGEREF _Toc24456781 \h </w:instrText>
            </w:r>
            <w:r w:rsidR="00222520">
              <w:rPr>
                <w:noProof/>
                <w:webHidden/>
              </w:rPr>
            </w:r>
            <w:r w:rsidR="00222520">
              <w:rPr>
                <w:noProof/>
                <w:webHidden/>
              </w:rPr>
              <w:fldChar w:fldCharType="separate"/>
            </w:r>
            <w:r w:rsidR="00222520">
              <w:rPr>
                <w:noProof/>
                <w:webHidden/>
              </w:rPr>
              <w:t>27</w:t>
            </w:r>
            <w:r w:rsidR="00222520">
              <w:rPr>
                <w:noProof/>
                <w:webHidden/>
              </w:rPr>
              <w:fldChar w:fldCharType="end"/>
            </w:r>
          </w:hyperlink>
        </w:p>
        <w:p w14:paraId="35C8F20F" w14:textId="11FA9CD4" w:rsidR="00222520" w:rsidRDefault="00147BF3">
          <w:pPr>
            <w:pStyle w:val="SK2"/>
            <w:tabs>
              <w:tab w:val="left" w:pos="880"/>
              <w:tab w:val="right" w:leader="dot" w:pos="9350"/>
            </w:tabs>
            <w:rPr>
              <w:rFonts w:eastAsiaTheme="minorEastAsia"/>
              <w:noProof/>
              <w:lang w:val="en-GB" w:eastAsia="en-GB"/>
            </w:rPr>
          </w:pPr>
          <w:hyperlink w:anchor="_Toc24456782" w:history="1">
            <w:r w:rsidR="00222520" w:rsidRPr="007A5D9D">
              <w:rPr>
                <w:rStyle w:val="Hperlink"/>
                <w:noProof/>
              </w:rPr>
              <w:t>10.2</w:t>
            </w:r>
            <w:r w:rsidR="00222520">
              <w:rPr>
                <w:rFonts w:eastAsiaTheme="minorEastAsia"/>
                <w:noProof/>
                <w:lang w:val="en-GB" w:eastAsia="en-GB"/>
              </w:rPr>
              <w:tab/>
            </w:r>
            <w:r w:rsidR="00222520" w:rsidRPr="007A5D9D">
              <w:rPr>
                <w:rStyle w:val="Hperlink"/>
                <w:noProof/>
              </w:rPr>
              <w:t>3D kaksik</w:t>
            </w:r>
            <w:r w:rsidR="00222520">
              <w:rPr>
                <w:noProof/>
                <w:webHidden/>
              </w:rPr>
              <w:tab/>
            </w:r>
            <w:r w:rsidR="00222520">
              <w:rPr>
                <w:noProof/>
                <w:webHidden/>
              </w:rPr>
              <w:fldChar w:fldCharType="begin"/>
            </w:r>
            <w:r w:rsidR="00222520">
              <w:rPr>
                <w:noProof/>
                <w:webHidden/>
              </w:rPr>
              <w:instrText xml:space="preserve"> PAGEREF _Toc24456782 \h </w:instrText>
            </w:r>
            <w:r w:rsidR="00222520">
              <w:rPr>
                <w:noProof/>
                <w:webHidden/>
              </w:rPr>
            </w:r>
            <w:r w:rsidR="00222520">
              <w:rPr>
                <w:noProof/>
                <w:webHidden/>
              </w:rPr>
              <w:fldChar w:fldCharType="separate"/>
            </w:r>
            <w:r w:rsidR="00222520">
              <w:rPr>
                <w:noProof/>
                <w:webHidden/>
              </w:rPr>
              <w:t>27</w:t>
            </w:r>
            <w:r w:rsidR="00222520">
              <w:rPr>
                <w:noProof/>
                <w:webHidden/>
              </w:rPr>
              <w:fldChar w:fldCharType="end"/>
            </w:r>
          </w:hyperlink>
        </w:p>
        <w:p w14:paraId="78FB01C9" w14:textId="2B233503" w:rsidR="00222520" w:rsidRDefault="00147BF3">
          <w:pPr>
            <w:pStyle w:val="SK2"/>
            <w:tabs>
              <w:tab w:val="left" w:pos="880"/>
              <w:tab w:val="right" w:leader="dot" w:pos="9350"/>
            </w:tabs>
            <w:rPr>
              <w:rFonts w:eastAsiaTheme="minorEastAsia"/>
              <w:noProof/>
              <w:lang w:val="en-GB" w:eastAsia="en-GB"/>
            </w:rPr>
          </w:pPr>
          <w:hyperlink w:anchor="_Toc24456783" w:history="1">
            <w:r w:rsidR="00222520" w:rsidRPr="007A5D9D">
              <w:rPr>
                <w:rStyle w:val="Hperlink"/>
                <w:noProof/>
              </w:rPr>
              <w:t>10.3</w:t>
            </w:r>
            <w:r w:rsidR="00222520">
              <w:rPr>
                <w:rFonts w:eastAsiaTheme="minorEastAsia"/>
                <w:noProof/>
                <w:lang w:val="en-GB" w:eastAsia="en-GB"/>
              </w:rPr>
              <w:tab/>
            </w:r>
            <w:r w:rsidR="00222520" w:rsidRPr="007A5D9D">
              <w:rPr>
                <w:rStyle w:val="Hperlink"/>
                <w:noProof/>
              </w:rPr>
              <w:t>Geoinfosüsteemi põhise registri arendus</w:t>
            </w:r>
            <w:r w:rsidR="00222520">
              <w:rPr>
                <w:noProof/>
                <w:webHidden/>
              </w:rPr>
              <w:tab/>
            </w:r>
            <w:r w:rsidR="00222520">
              <w:rPr>
                <w:noProof/>
                <w:webHidden/>
              </w:rPr>
              <w:fldChar w:fldCharType="begin"/>
            </w:r>
            <w:r w:rsidR="00222520">
              <w:rPr>
                <w:noProof/>
                <w:webHidden/>
              </w:rPr>
              <w:instrText xml:space="preserve"> PAGEREF _Toc24456783 \h </w:instrText>
            </w:r>
            <w:r w:rsidR="00222520">
              <w:rPr>
                <w:noProof/>
                <w:webHidden/>
              </w:rPr>
            </w:r>
            <w:r w:rsidR="00222520">
              <w:rPr>
                <w:noProof/>
                <w:webHidden/>
              </w:rPr>
              <w:fldChar w:fldCharType="separate"/>
            </w:r>
            <w:r w:rsidR="00222520">
              <w:rPr>
                <w:noProof/>
                <w:webHidden/>
              </w:rPr>
              <w:t>27</w:t>
            </w:r>
            <w:r w:rsidR="00222520">
              <w:rPr>
                <w:noProof/>
                <w:webHidden/>
              </w:rPr>
              <w:fldChar w:fldCharType="end"/>
            </w:r>
          </w:hyperlink>
        </w:p>
        <w:p w14:paraId="50808224" w14:textId="6B5E6D37" w:rsidR="00222520" w:rsidRDefault="00147BF3">
          <w:pPr>
            <w:pStyle w:val="SK2"/>
            <w:tabs>
              <w:tab w:val="left" w:pos="880"/>
              <w:tab w:val="right" w:leader="dot" w:pos="9350"/>
            </w:tabs>
            <w:rPr>
              <w:rFonts w:eastAsiaTheme="minorEastAsia"/>
              <w:noProof/>
              <w:lang w:val="en-GB" w:eastAsia="en-GB"/>
            </w:rPr>
          </w:pPr>
          <w:hyperlink w:anchor="_Toc24456784" w:history="1">
            <w:r w:rsidR="00222520" w:rsidRPr="007A5D9D">
              <w:rPr>
                <w:rStyle w:val="Hperlink"/>
                <w:noProof/>
              </w:rPr>
              <w:t>10.4</w:t>
            </w:r>
            <w:r w:rsidR="00222520">
              <w:rPr>
                <w:rFonts w:eastAsiaTheme="minorEastAsia"/>
                <w:noProof/>
                <w:lang w:val="en-GB" w:eastAsia="en-GB"/>
              </w:rPr>
              <w:tab/>
            </w:r>
            <w:r w:rsidR="00222520" w:rsidRPr="007A5D9D">
              <w:rPr>
                <w:rStyle w:val="Hperlink"/>
                <w:noProof/>
              </w:rPr>
              <w:t>TEIS</w:t>
            </w:r>
            <w:r w:rsidR="00222520">
              <w:rPr>
                <w:noProof/>
                <w:webHidden/>
              </w:rPr>
              <w:tab/>
            </w:r>
            <w:r w:rsidR="00222520">
              <w:rPr>
                <w:noProof/>
                <w:webHidden/>
              </w:rPr>
              <w:fldChar w:fldCharType="begin"/>
            </w:r>
            <w:r w:rsidR="00222520">
              <w:rPr>
                <w:noProof/>
                <w:webHidden/>
              </w:rPr>
              <w:instrText xml:space="preserve"> PAGEREF _Toc24456784 \h </w:instrText>
            </w:r>
            <w:r w:rsidR="00222520">
              <w:rPr>
                <w:noProof/>
                <w:webHidden/>
              </w:rPr>
            </w:r>
            <w:r w:rsidR="00222520">
              <w:rPr>
                <w:noProof/>
                <w:webHidden/>
              </w:rPr>
              <w:fldChar w:fldCharType="separate"/>
            </w:r>
            <w:r w:rsidR="00222520">
              <w:rPr>
                <w:noProof/>
                <w:webHidden/>
              </w:rPr>
              <w:t>27</w:t>
            </w:r>
            <w:r w:rsidR="00222520">
              <w:rPr>
                <w:noProof/>
                <w:webHidden/>
              </w:rPr>
              <w:fldChar w:fldCharType="end"/>
            </w:r>
          </w:hyperlink>
        </w:p>
        <w:p w14:paraId="6D0D7E4F" w14:textId="5582B676" w:rsidR="00222520" w:rsidRDefault="00147BF3">
          <w:pPr>
            <w:pStyle w:val="SK2"/>
            <w:tabs>
              <w:tab w:val="left" w:pos="880"/>
              <w:tab w:val="right" w:leader="dot" w:pos="9350"/>
            </w:tabs>
            <w:rPr>
              <w:rFonts w:eastAsiaTheme="minorEastAsia"/>
              <w:noProof/>
              <w:lang w:val="en-GB" w:eastAsia="en-GB"/>
            </w:rPr>
          </w:pPr>
          <w:hyperlink w:anchor="_Toc24456785" w:history="1">
            <w:r w:rsidR="00222520" w:rsidRPr="007A5D9D">
              <w:rPr>
                <w:rStyle w:val="Hperlink"/>
                <w:noProof/>
              </w:rPr>
              <w:t>10.5</w:t>
            </w:r>
            <w:r w:rsidR="00222520">
              <w:rPr>
                <w:rFonts w:eastAsiaTheme="minorEastAsia"/>
                <w:noProof/>
                <w:lang w:val="en-GB" w:eastAsia="en-GB"/>
              </w:rPr>
              <w:tab/>
            </w:r>
            <w:r w:rsidR="00222520" w:rsidRPr="007A5D9D">
              <w:rPr>
                <w:rStyle w:val="Hperlink"/>
                <w:noProof/>
              </w:rPr>
              <w:t>Pan Baltic Scope Basemaps</w:t>
            </w:r>
            <w:r w:rsidR="00222520">
              <w:rPr>
                <w:noProof/>
                <w:webHidden/>
              </w:rPr>
              <w:tab/>
            </w:r>
            <w:r w:rsidR="00222520">
              <w:rPr>
                <w:noProof/>
                <w:webHidden/>
              </w:rPr>
              <w:fldChar w:fldCharType="begin"/>
            </w:r>
            <w:r w:rsidR="00222520">
              <w:rPr>
                <w:noProof/>
                <w:webHidden/>
              </w:rPr>
              <w:instrText xml:space="preserve"> PAGEREF _Toc24456785 \h </w:instrText>
            </w:r>
            <w:r w:rsidR="00222520">
              <w:rPr>
                <w:noProof/>
                <w:webHidden/>
              </w:rPr>
            </w:r>
            <w:r w:rsidR="00222520">
              <w:rPr>
                <w:noProof/>
                <w:webHidden/>
              </w:rPr>
              <w:fldChar w:fldCharType="separate"/>
            </w:r>
            <w:r w:rsidR="00222520">
              <w:rPr>
                <w:noProof/>
                <w:webHidden/>
              </w:rPr>
              <w:t>28</w:t>
            </w:r>
            <w:r w:rsidR="00222520">
              <w:rPr>
                <w:noProof/>
                <w:webHidden/>
              </w:rPr>
              <w:fldChar w:fldCharType="end"/>
            </w:r>
          </w:hyperlink>
        </w:p>
        <w:p w14:paraId="39B397BB" w14:textId="161BB2A3" w:rsidR="00222520" w:rsidRDefault="00147BF3">
          <w:pPr>
            <w:pStyle w:val="SK1"/>
            <w:tabs>
              <w:tab w:val="left" w:pos="660"/>
              <w:tab w:val="right" w:leader="dot" w:pos="9350"/>
            </w:tabs>
            <w:rPr>
              <w:rFonts w:eastAsiaTheme="minorEastAsia"/>
              <w:noProof/>
              <w:lang w:val="en-GB" w:eastAsia="en-GB"/>
            </w:rPr>
          </w:pPr>
          <w:hyperlink w:anchor="_Toc24456786" w:history="1">
            <w:r w:rsidR="00222520" w:rsidRPr="007A5D9D">
              <w:rPr>
                <w:rStyle w:val="Hperlink"/>
                <w:noProof/>
              </w:rPr>
              <w:t>11</w:t>
            </w:r>
            <w:r w:rsidR="00222520">
              <w:rPr>
                <w:rFonts w:eastAsiaTheme="minorEastAsia"/>
                <w:noProof/>
                <w:lang w:val="en-GB" w:eastAsia="en-GB"/>
              </w:rPr>
              <w:tab/>
            </w:r>
            <w:r w:rsidR="00222520" w:rsidRPr="007A5D9D">
              <w:rPr>
                <w:rStyle w:val="Hperlink"/>
                <w:noProof/>
              </w:rPr>
              <w:t>Riskianalüüs</w:t>
            </w:r>
            <w:r w:rsidR="00222520">
              <w:rPr>
                <w:noProof/>
                <w:webHidden/>
              </w:rPr>
              <w:tab/>
            </w:r>
            <w:r w:rsidR="00222520">
              <w:rPr>
                <w:noProof/>
                <w:webHidden/>
              </w:rPr>
              <w:fldChar w:fldCharType="begin"/>
            </w:r>
            <w:r w:rsidR="00222520">
              <w:rPr>
                <w:noProof/>
                <w:webHidden/>
              </w:rPr>
              <w:instrText xml:space="preserve"> PAGEREF _Toc24456786 \h </w:instrText>
            </w:r>
            <w:r w:rsidR="00222520">
              <w:rPr>
                <w:noProof/>
                <w:webHidden/>
              </w:rPr>
            </w:r>
            <w:r w:rsidR="00222520">
              <w:rPr>
                <w:noProof/>
                <w:webHidden/>
              </w:rPr>
              <w:fldChar w:fldCharType="separate"/>
            </w:r>
            <w:r w:rsidR="00222520">
              <w:rPr>
                <w:noProof/>
                <w:webHidden/>
              </w:rPr>
              <w:t>29</w:t>
            </w:r>
            <w:r w:rsidR="00222520">
              <w:rPr>
                <w:noProof/>
                <w:webHidden/>
              </w:rPr>
              <w:fldChar w:fldCharType="end"/>
            </w:r>
          </w:hyperlink>
        </w:p>
        <w:p w14:paraId="39D0C4AA" w14:textId="57F43E42" w:rsidR="00222520" w:rsidRDefault="00147BF3">
          <w:pPr>
            <w:pStyle w:val="SK1"/>
            <w:tabs>
              <w:tab w:val="left" w:pos="660"/>
              <w:tab w:val="right" w:leader="dot" w:pos="9350"/>
            </w:tabs>
            <w:rPr>
              <w:rFonts w:eastAsiaTheme="minorEastAsia"/>
              <w:noProof/>
              <w:lang w:val="en-GB" w:eastAsia="en-GB"/>
            </w:rPr>
          </w:pPr>
          <w:hyperlink w:anchor="_Toc24456787" w:history="1">
            <w:r w:rsidR="00222520" w:rsidRPr="007A5D9D">
              <w:rPr>
                <w:rStyle w:val="Hperlink"/>
                <w:noProof/>
              </w:rPr>
              <w:t>12</w:t>
            </w:r>
            <w:r w:rsidR="00222520">
              <w:rPr>
                <w:rFonts w:eastAsiaTheme="minorEastAsia"/>
                <w:noProof/>
                <w:lang w:val="en-GB" w:eastAsia="en-GB"/>
              </w:rPr>
              <w:tab/>
            </w:r>
            <w:r w:rsidR="00222520" w:rsidRPr="007A5D9D">
              <w:rPr>
                <w:rStyle w:val="Hperlink"/>
                <w:noProof/>
              </w:rPr>
              <w:t>LISAD</w:t>
            </w:r>
            <w:r w:rsidR="00222520">
              <w:rPr>
                <w:noProof/>
                <w:webHidden/>
              </w:rPr>
              <w:tab/>
            </w:r>
            <w:r w:rsidR="00222520">
              <w:rPr>
                <w:noProof/>
                <w:webHidden/>
              </w:rPr>
              <w:fldChar w:fldCharType="begin"/>
            </w:r>
            <w:r w:rsidR="00222520">
              <w:rPr>
                <w:noProof/>
                <w:webHidden/>
              </w:rPr>
              <w:instrText xml:space="preserve"> PAGEREF _Toc24456787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19157E89" w14:textId="5B7A62E8" w:rsidR="00222520" w:rsidRDefault="00147BF3">
          <w:pPr>
            <w:pStyle w:val="SK2"/>
            <w:tabs>
              <w:tab w:val="right" w:leader="dot" w:pos="9350"/>
            </w:tabs>
            <w:rPr>
              <w:rFonts w:eastAsiaTheme="minorEastAsia"/>
              <w:noProof/>
              <w:lang w:val="en-GB" w:eastAsia="en-GB"/>
            </w:rPr>
          </w:pPr>
          <w:hyperlink w:anchor="_Toc24456788" w:history="1">
            <w:r w:rsidR="00222520" w:rsidRPr="007A5D9D">
              <w:rPr>
                <w:rStyle w:val="Hperlink"/>
                <w:noProof/>
              </w:rPr>
              <w:t xml:space="preserve">Lisa 1. </w:t>
            </w:r>
            <w:r w:rsidR="00222520" w:rsidRPr="007A5D9D">
              <w:rPr>
                <w:rStyle w:val="Hperlink"/>
                <w:bCs/>
                <w:noProof/>
                <w:lang w:val="en-GB"/>
              </w:rPr>
              <w:t>Planeeringu vormistamisele ja ülesehitusele esitatavad nõuded</w:t>
            </w:r>
            <w:r w:rsidR="00222520">
              <w:rPr>
                <w:noProof/>
                <w:webHidden/>
              </w:rPr>
              <w:tab/>
            </w:r>
            <w:r w:rsidR="00222520">
              <w:rPr>
                <w:noProof/>
                <w:webHidden/>
              </w:rPr>
              <w:fldChar w:fldCharType="begin"/>
            </w:r>
            <w:r w:rsidR="00222520">
              <w:rPr>
                <w:noProof/>
                <w:webHidden/>
              </w:rPr>
              <w:instrText xml:space="preserve"> PAGEREF _Toc24456788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68A3F9E6" w14:textId="1FFAEC90" w:rsidR="00222520" w:rsidRDefault="00147BF3">
          <w:pPr>
            <w:pStyle w:val="SK2"/>
            <w:tabs>
              <w:tab w:val="right" w:leader="dot" w:pos="9350"/>
            </w:tabs>
            <w:rPr>
              <w:rFonts w:eastAsiaTheme="minorEastAsia"/>
              <w:noProof/>
              <w:lang w:val="en-GB" w:eastAsia="en-GB"/>
            </w:rPr>
          </w:pPr>
          <w:hyperlink w:anchor="_Toc24456789" w:history="1">
            <w:r w:rsidR="00222520" w:rsidRPr="007A5D9D">
              <w:rPr>
                <w:rStyle w:val="Hperlink"/>
                <w:noProof/>
              </w:rPr>
              <w:t>Lisa 2. Eesti geoportaalis esitatud kihtide loend</w:t>
            </w:r>
            <w:r w:rsidR="00222520">
              <w:rPr>
                <w:noProof/>
                <w:webHidden/>
              </w:rPr>
              <w:tab/>
            </w:r>
            <w:r w:rsidR="00222520">
              <w:rPr>
                <w:noProof/>
                <w:webHidden/>
              </w:rPr>
              <w:fldChar w:fldCharType="begin"/>
            </w:r>
            <w:r w:rsidR="00222520">
              <w:rPr>
                <w:noProof/>
                <w:webHidden/>
              </w:rPr>
              <w:instrText xml:space="preserve"> PAGEREF _Toc24456789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75B6EC3B" w14:textId="7E7FDA7E" w:rsidR="00222520" w:rsidRDefault="00147BF3">
          <w:pPr>
            <w:pStyle w:val="SK2"/>
            <w:tabs>
              <w:tab w:val="right" w:leader="dot" w:pos="9350"/>
            </w:tabs>
            <w:rPr>
              <w:rFonts w:eastAsiaTheme="minorEastAsia"/>
              <w:noProof/>
              <w:lang w:val="en-GB" w:eastAsia="en-GB"/>
            </w:rPr>
          </w:pPr>
          <w:hyperlink w:anchor="_Toc24456790" w:history="1">
            <w:r w:rsidR="00222520" w:rsidRPr="007A5D9D">
              <w:rPr>
                <w:rStyle w:val="Hperlink"/>
                <w:noProof/>
              </w:rPr>
              <w:t>Lisa 3. Eesti ehitatud digitaalse kaksiku 3D visualiseerimise komponendi uuring</w:t>
            </w:r>
            <w:r w:rsidR="00222520">
              <w:rPr>
                <w:noProof/>
                <w:webHidden/>
              </w:rPr>
              <w:tab/>
            </w:r>
            <w:r w:rsidR="00222520">
              <w:rPr>
                <w:noProof/>
                <w:webHidden/>
              </w:rPr>
              <w:fldChar w:fldCharType="begin"/>
            </w:r>
            <w:r w:rsidR="00222520">
              <w:rPr>
                <w:noProof/>
                <w:webHidden/>
              </w:rPr>
              <w:instrText xml:space="preserve"> PAGEREF _Toc24456790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0591810F" w14:textId="70BFF7D3" w:rsidR="00222520" w:rsidRDefault="00147BF3">
          <w:pPr>
            <w:pStyle w:val="SK2"/>
            <w:tabs>
              <w:tab w:val="right" w:leader="dot" w:pos="9350"/>
            </w:tabs>
            <w:rPr>
              <w:rFonts w:eastAsiaTheme="minorEastAsia"/>
              <w:noProof/>
              <w:lang w:val="en-GB" w:eastAsia="en-GB"/>
            </w:rPr>
          </w:pPr>
          <w:hyperlink w:anchor="_Toc24456791" w:history="1">
            <w:r w:rsidR="00222520" w:rsidRPr="007A5D9D">
              <w:rPr>
                <w:rStyle w:val="Hperlink"/>
                <w:noProof/>
              </w:rPr>
              <w:t>Lisa 4. 3D kaksikule vajalikud planeeringute andmed</w:t>
            </w:r>
            <w:r w:rsidR="00222520">
              <w:rPr>
                <w:noProof/>
                <w:webHidden/>
              </w:rPr>
              <w:tab/>
            </w:r>
            <w:r w:rsidR="00222520">
              <w:rPr>
                <w:noProof/>
                <w:webHidden/>
              </w:rPr>
              <w:fldChar w:fldCharType="begin"/>
            </w:r>
            <w:r w:rsidR="00222520">
              <w:rPr>
                <w:noProof/>
                <w:webHidden/>
              </w:rPr>
              <w:instrText xml:space="preserve"> PAGEREF _Toc24456791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3A10C609" w14:textId="0837A50B" w:rsidR="00222520" w:rsidRDefault="00147BF3">
          <w:pPr>
            <w:pStyle w:val="SK2"/>
            <w:tabs>
              <w:tab w:val="right" w:leader="dot" w:pos="9350"/>
            </w:tabs>
            <w:rPr>
              <w:rFonts w:eastAsiaTheme="minorEastAsia"/>
              <w:noProof/>
              <w:lang w:val="en-GB" w:eastAsia="en-GB"/>
            </w:rPr>
          </w:pPr>
          <w:hyperlink w:anchor="_Toc24456792" w:history="1">
            <w:r w:rsidR="00222520" w:rsidRPr="007A5D9D">
              <w:rPr>
                <w:rStyle w:val="Hperlink"/>
                <w:noProof/>
              </w:rPr>
              <w:t>Lisa 5. Viimsi valla geoinfosüsteemi põhise register-menetluskesk-konna analüüs. Lõpparuanne</w:t>
            </w:r>
            <w:r w:rsidR="00222520">
              <w:rPr>
                <w:noProof/>
                <w:webHidden/>
              </w:rPr>
              <w:tab/>
            </w:r>
            <w:r w:rsidR="00222520">
              <w:rPr>
                <w:noProof/>
                <w:webHidden/>
              </w:rPr>
              <w:fldChar w:fldCharType="begin"/>
            </w:r>
            <w:r w:rsidR="00222520">
              <w:rPr>
                <w:noProof/>
                <w:webHidden/>
              </w:rPr>
              <w:instrText xml:space="preserve"> PAGEREF _Toc24456792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308A19D7" w14:textId="021E37EB" w:rsidR="00222520" w:rsidRDefault="00147BF3">
          <w:pPr>
            <w:pStyle w:val="SK2"/>
            <w:tabs>
              <w:tab w:val="right" w:leader="dot" w:pos="9350"/>
            </w:tabs>
            <w:rPr>
              <w:rFonts w:eastAsiaTheme="minorEastAsia"/>
              <w:noProof/>
              <w:lang w:val="en-GB" w:eastAsia="en-GB"/>
            </w:rPr>
          </w:pPr>
          <w:hyperlink w:anchor="_Toc24456793" w:history="1">
            <w:r w:rsidR="00222520" w:rsidRPr="007A5D9D">
              <w:rPr>
                <w:rStyle w:val="Hperlink"/>
                <w:noProof/>
              </w:rPr>
              <w:t>Lisa 6. TEIS tehniline kirjeldus</w:t>
            </w:r>
            <w:r w:rsidR="00222520">
              <w:rPr>
                <w:noProof/>
                <w:webHidden/>
              </w:rPr>
              <w:tab/>
            </w:r>
            <w:r w:rsidR="00222520">
              <w:rPr>
                <w:noProof/>
                <w:webHidden/>
              </w:rPr>
              <w:fldChar w:fldCharType="begin"/>
            </w:r>
            <w:r w:rsidR="00222520">
              <w:rPr>
                <w:noProof/>
                <w:webHidden/>
              </w:rPr>
              <w:instrText xml:space="preserve"> PAGEREF _Toc24456793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3D0E2D64" w14:textId="1E44041D" w:rsidR="00222520" w:rsidRDefault="00147BF3">
          <w:pPr>
            <w:pStyle w:val="SK2"/>
            <w:tabs>
              <w:tab w:val="right" w:leader="dot" w:pos="9350"/>
            </w:tabs>
            <w:rPr>
              <w:rFonts w:eastAsiaTheme="minorEastAsia"/>
              <w:noProof/>
              <w:lang w:val="en-GB" w:eastAsia="en-GB"/>
            </w:rPr>
          </w:pPr>
          <w:hyperlink w:anchor="_Toc24456794" w:history="1">
            <w:r w:rsidR="00222520" w:rsidRPr="007A5D9D">
              <w:rPr>
                <w:rStyle w:val="Hperlink"/>
                <w:noProof/>
              </w:rPr>
              <w:t>Lisa 7. Draft Guidelines on transboundary MSP output data structure</w:t>
            </w:r>
            <w:r w:rsidR="00222520">
              <w:rPr>
                <w:noProof/>
                <w:webHidden/>
              </w:rPr>
              <w:tab/>
            </w:r>
            <w:r w:rsidR="00222520">
              <w:rPr>
                <w:noProof/>
                <w:webHidden/>
              </w:rPr>
              <w:fldChar w:fldCharType="begin"/>
            </w:r>
            <w:r w:rsidR="00222520">
              <w:rPr>
                <w:noProof/>
                <w:webHidden/>
              </w:rPr>
              <w:instrText xml:space="preserve"> PAGEREF _Toc24456794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63F01876" w14:textId="01BE4C82" w:rsidR="00222520" w:rsidRDefault="00147BF3">
          <w:pPr>
            <w:pStyle w:val="SK2"/>
            <w:tabs>
              <w:tab w:val="right" w:leader="dot" w:pos="9350"/>
            </w:tabs>
            <w:rPr>
              <w:rFonts w:eastAsiaTheme="minorEastAsia"/>
              <w:noProof/>
              <w:lang w:val="en-GB" w:eastAsia="en-GB"/>
            </w:rPr>
          </w:pPr>
          <w:hyperlink w:anchor="_Toc24456795" w:history="1">
            <w:r w:rsidR="00222520" w:rsidRPr="007A5D9D">
              <w:rPr>
                <w:rStyle w:val="Hperlink"/>
                <w:noProof/>
              </w:rPr>
              <w:t>Lisa 8. RMIT MFN 2.3.0</w:t>
            </w:r>
            <w:r w:rsidR="00222520">
              <w:rPr>
                <w:noProof/>
                <w:webHidden/>
              </w:rPr>
              <w:tab/>
            </w:r>
            <w:r w:rsidR="00222520">
              <w:rPr>
                <w:noProof/>
                <w:webHidden/>
              </w:rPr>
              <w:fldChar w:fldCharType="begin"/>
            </w:r>
            <w:r w:rsidR="00222520">
              <w:rPr>
                <w:noProof/>
                <w:webHidden/>
              </w:rPr>
              <w:instrText xml:space="preserve"> PAGEREF _Toc24456795 \h </w:instrText>
            </w:r>
            <w:r w:rsidR="00222520">
              <w:rPr>
                <w:noProof/>
                <w:webHidden/>
              </w:rPr>
            </w:r>
            <w:r w:rsidR="00222520">
              <w:rPr>
                <w:noProof/>
                <w:webHidden/>
              </w:rPr>
              <w:fldChar w:fldCharType="separate"/>
            </w:r>
            <w:r w:rsidR="00222520">
              <w:rPr>
                <w:noProof/>
                <w:webHidden/>
              </w:rPr>
              <w:t>31</w:t>
            </w:r>
            <w:r w:rsidR="00222520">
              <w:rPr>
                <w:noProof/>
                <w:webHidden/>
              </w:rPr>
              <w:fldChar w:fldCharType="end"/>
            </w:r>
          </w:hyperlink>
        </w:p>
        <w:p w14:paraId="34821E1F" w14:textId="7724A0DD" w:rsidR="00E13108" w:rsidRDefault="00694C16" w:rsidP="00C21908">
          <w:pPr>
            <w:jc w:val="both"/>
            <w:rPr>
              <w:noProof/>
              <w:lang w:val="et-EE"/>
            </w:rPr>
          </w:pPr>
          <w:r w:rsidRPr="00ED243E">
            <w:rPr>
              <w:b/>
              <w:bCs/>
              <w:noProof/>
              <w:lang w:val="et-EE"/>
            </w:rPr>
            <w:fldChar w:fldCharType="end"/>
          </w:r>
        </w:p>
      </w:sdtContent>
    </w:sdt>
    <w:p w14:paraId="0AFDDDD8" w14:textId="4E65DAA7" w:rsidR="00537DD7" w:rsidRPr="00ED243E" w:rsidRDefault="00537DD7" w:rsidP="00A26CCF">
      <w:pPr>
        <w:jc w:val="both"/>
        <w:rPr>
          <w:lang w:val="et-EE"/>
        </w:rPr>
      </w:pPr>
      <w:r w:rsidRPr="00ED243E">
        <w:rPr>
          <w:lang w:val="et-EE"/>
        </w:rPr>
        <w:br w:type="page"/>
      </w:r>
    </w:p>
    <w:p w14:paraId="48346FB3" w14:textId="607901C8" w:rsidR="00537DD7" w:rsidRPr="00ED243E" w:rsidRDefault="004031CB" w:rsidP="00472F2B">
      <w:pPr>
        <w:pStyle w:val="Pealkiri1"/>
        <w:numPr>
          <w:ilvl w:val="0"/>
          <w:numId w:val="0"/>
        </w:numPr>
        <w:ind w:left="720"/>
      </w:pPr>
      <w:bookmarkStart w:id="0" w:name="_Toc24456756"/>
      <w:r w:rsidRPr="00ED243E">
        <w:lastRenderedPageBreak/>
        <w:t>Mõisted</w:t>
      </w:r>
      <w:r w:rsidR="003E1242" w:rsidRPr="00ED243E">
        <w:t xml:space="preserve"> ja lühendid</w:t>
      </w:r>
      <w:bookmarkEnd w:id="0"/>
    </w:p>
    <w:p w14:paraId="35346B27" w14:textId="77777777" w:rsidR="007E6CB6" w:rsidRPr="00ED243E" w:rsidRDefault="007E6CB6" w:rsidP="00EA1C62">
      <w:pPr>
        <w:rPr>
          <w:lang w:val="et-EE"/>
        </w:rPr>
      </w:pPr>
    </w:p>
    <w:tbl>
      <w:tblPr>
        <w:tblW w:w="9067" w:type="dxa"/>
        <w:tblLook w:val="04A0" w:firstRow="1" w:lastRow="0" w:firstColumn="1" w:lastColumn="0" w:noHBand="0" w:noVBand="1"/>
      </w:tblPr>
      <w:tblGrid>
        <w:gridCol w:w="2080"/>
        <w:gridCol w:w="6987"/>
      </w:tblGrid>
      <w:tr w:rsidR="00EA1C62" w:rsidRPr="00ED243E" w14:paraId="3427C4EC" w14:textId="77777777" w:rsidTr="004432E7">
        <w:trPr>
          <w:trHeight w:val="399"/>
        </w:trPr>
        <w:tc>
          <w:tcPr>
            <w:tcW w:w="208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bottom"/>
          </w:tcPr>
          <w:p w14:paraId="0E471C7C" w14:textId="77777777" w:rsidR="00EA1C62" w:rsidRPr="00ED243E" w:rsidRDefault="00EA1C62" w:rsidP="00665D1C">
            <w:pPr>
              <w:spacing w:after="0" w:line="240" w:lineRule="auto"/>
              <w:rPr>
                <w:rFonts w:ascii="Calibri" w:eastAsia="Times New Roman" w:hAnsi="Calibri" w:cs="Calibri"/>
                <w:b/>
                <w:color w:val="FFFFFF" w:themeColor="background1"/>
                <w:lang w:val="et-EE"/>
              </w:rPr>
            </w:pPr>
            <w:r w:rsidRPr="00ED243E">
              <w:rPr>
                <w:rFonts w:ascii="Calibri" w:eastAsia="Times New Roman" w:hAnsi="Calibri" w:cs="Calibri"/>
                <w:b/>
                <w:color w:val="FFFFFF" w:themeColor="background1"/>
                <w:lang w:val="et-EE"/>
              </w:rPr>
              <w:t>Mõiste/lühend</w:t>
            </w:r>
          </w:p>
        </w:tc>
        <w:tc>
          <w:tcPr>
            <w:tcW w:w="6987" w:type="dxa"/>
            <w:tcBorders>
              <w:top w:val="single" w:sz="4" w:space="0" w:color="auto"/>
              <w:left w:val="nil"/>
              <w:bottom w:val="single" w:sz="4" w:space="0" w:color="auto"/>
              <w:right w:val="single" w:sz="4" w:space="0" w:color="auto"/>
            </w:tcBorders>
            <w:shd w:val="clear" w:color="auto" w:fill="2F5496" w:themeFill="accent1" w:themeFillShade="BF"/>
            <w:vAlign w:val="bottom"/>
          </w:tcPr>
          <w:p w14:paraId="591C77AB" w14:textId="77777777" w:rsidR="00EA1C62" w:rsidRPr="00ED243E" w:rsidRDefault="00EA1C62" w:rsidP="00665D1C">
            <w:pPr>
              <w:spacing w:after="0" w:line="240" w:lineRule="auto"/>
              <w:rPr>
                <w:rFonts w:ascii="Calibri" w:eastAsia="Times New Roman" w:hAnsi="Calibri" w:cs="Calibri"/>
                <w:b/>
                <w:color w:val="FFFFFF" w:themeColor="background1"/>
                <w:lang w:val="et-EE"/>
              </w:rPr>
            </w:pPr>
            <w:r w:rsidRPr="00ED243E">
              <w:rPr>
                <w:rFonts w:ascii="Calibri" w:eastAsia="Times New Roman" w:hAnsi="Calibri" w:cs="Calibri"/>
                <w:b/>
                <w:color w:val="FFFFFF" w:themeColor="background1"/>
                <w:lang w:val="et-EE"/>
              </w:rPr>
              <w:t>Kirjeldus</w:t>
            </w:r>
          </w:p>
        </w:tc>
      </w:tr>
      <w:tr w:rsidR="00EA1C62" w:rsidRPr="00ED243E" w14:paraId="4D94AFBE" w14:textId="77777777" w:rsidTr="004432E7">
        <w:trPr>
          <w:trHeight w:val="600"/>
        </w:trPr>
        <w:tc>
          <w:tcPr>
            <w:tcW w:w="2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BA577D"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AK</w:t>
            </w:r>
          </w:p>
        </w:tc>
        <w:tc>
          <w:tcPr>
            <w:tcW w:w="6987" w:type="dxa"/>
            <w:tcBorders>
              <w:top w:val="single" w:sz="4" w:space="0" w:color="auto"/>
              <w:left w:val="nil"/>
              <w:bottom w:val="single" w:sz="4" w:space="0" w:color="auto"/>
              <w:right w:val="single" w:sz="4" w:space="0" w:color="auto"/>
            </w:tcBorders>
            <w:shd w:val="clear" w:color="auto" w:fill="auto"/>
            <w:vAlign w:val="bottom"/>
            <w:hideMark/>
          </w:tcPr>
          <w:p w14:paraId="2BBB5ABC"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Asutusesiseseks kasutamiseks mõeldud. Käesoleva analüüsi kontekstis on mõeldud planeeringutes sisalduvat infot, mida ei tohi avalikult kõigile kättesaadavaks teha.</w:t>
            </w:r>
          </w:p>
        </w:tc>
      </w:tr>
      <w:tr w:rsidR="00EA1C62" w:rsidRPr="00ED243E" w14:paraId="01661594" w14:textId="77777777" w:rsidTr="004432E7">
        <w:trPr>
          <w:trHeight w:val="1352"/>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5C26F6DF"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API</w:t>
            </w:r>
          </w:p>
        </w:tc>
        <w:tc>
          <w:tcPr>
            <w:tcW w:w="6987" w:type="dxa"/>
            <w:tcBorders>
              <w:top w:val="nil"/>
              <w:left w:val="nil"/>
              <w:bottom w:val="single" w:sz="4" w:space="0" w:color="auto"/>
              <w:right w:val="single" w:sz="4" w:space="0" w:color="auto"/>
            </w:tcBorders>
            <w:shd w:val="clear" w:color="auto" w:fill="auto"/>
            <w:vAlign w:val="bottom"/>
            <w:hideMark/>
          </w:tcPr>
          <w:p w14:paraId="5DD9A399" w14:textId="77777777" w:rsidR="00EA1C62" w:rsidRPr="00ED243E" w:rsidRDefault="00EA1C62" w:rsidP="00665D1C">
            <w:pPr>
              <w:spacing w:after="0" w:line="240" w:lineRule="auto"/>
              <w:jc w:val="both"/>
              <w:rPr>
                <w:rFonts w:ascii="Calibri" w:eastAsia="Times New Roman" w:hAnsi="Calibri" w:cs="Calibri"/>
                <w:color w:val="000000"/>
                <w:lang w:val="et-EE"/>
              </w:rPr>
            </w:pPr>
            <w:proofErr w:type="spellStart"/>
            <w:r w:rsidRPr="00ED243E">
              <w:rPr>
                <w:rFonts w:ascii="Calibri" w:eastAsia="Times New Roman" w:hAnsi="Calibri" w:cs="Calibri"/>
                <w:color w:val="000000"/>
                <w:lang w:val="et-EE"/>
              </w:rPr>
              <w:t>Application</w:t>
            </w:r>
            <w:proofErr w:type="spellEnd"/>
            <w:r w:rsidRPr="00ED243E">
              <w:rPr>
                <w:rFonts w:ascii="Calibri" w:eastAsia="Times New Roman" w:hAnsi="Calibri" w:cs="Calibri"/>
                <w:color w:val="000000"/>
                <w:lang w:val="et-EE"/>
              </w:rPr>
              <w:t xml:space="preserve"> </w:t>
            </w:r>
            <w:proofErr w:type="spellStart"/>
            <w:r w:rsidRPr="00ED243E">
              <w:rPr>
                <w:rFonts w:ascii="Calibri" w:eastAsia="Times New Roman" w:hAnsi="Calibri" w:cs="Calibri"/>
                <w:color w:val="000000"/>
                <w:lang w:val="et-EE"/>
              </w:rPr>
              <w:t>Programming</w:t>
            </w:r>
            <w:proofErr w:type="spellEnd"/>
            <w:r w:rsidRPr="00ED243E">
              <w:rPr>
                <w:rFonts w:ascii="Calibri" w:eastAsia="Times New Roman" w:hAnsi="Calibri" w:cs="Calibri"/>
                <w:color w:val="000000"/>
                <w:lang w:val="et-EE"/>
              </w:rPr>
              <w:t xml:space="preserve"> </w:t>
            </w:r>
            <w:proofErr w:type="spellStart"/>
            <w:r w:rsidRPr="00ED243E">
              <w:rPr>
                <w:rFonts w:ascii="Calibri" w:eastAsia="Times New Roman" w:hAnsi="Calibri" w:cs="Calibri"/>
                <w:color w:val="000000"/>
                <w:lang w:val="et-EE"/>
              </w:rPr>
              <w:t>Interface</w:t>
            </w:r>
            <w:proofErr w:type="spellEnd"/>
            <w:r w:rsidRPr="00ED243E">
              <w:rPr>
                <w:rFonts w:ascii="Calibri" w:eastAsia="Times New Roman" w:hAnsi="Calibri" w:cs="Calibri"/>
                <w:color w:val="000000"/>
                <w:lang w:val="et-EE"/>
              </w:rPr>
              <w:t>, ehk rakendusliides, programmiliides, rakendustarkvara liides on arvutiprogrammides alamprogrammi määratluste, protokollide ja tööriistade komplekt rakendustarkvara ehitamiseks. Üldiselt on tegemist eri tarkvarakomponentide vahelise selgelt määratletud sidevahendite kogumiga. API-d võimaldavad erinevatel infosüsteemidel omavahel infot jagada (käesoleva analüüsi mõistes).</w:t>
            </w:r>
          </w:p>
        </w:tc>
      </w:tr>
      <w:tr w:rsidR="00014985" w:rsidRPr="00ED243E" w14:paraId="30F790F5" w14:textId="77777777" w:rsidTr="004432E7">
        <w:trPr>
          <w:trHeight w:val="223"/>
        </w:trPr>
        <w:tc>
          <w:tcPr>
            <w:tcW w:w="2080" w:type="dxa"/>
            <w:tcBorders>
              <w:top w:val="nil"/>
              <w:left w:val="single" w:sz="4" w:space="0" w:color="auto"/>
              <w:bottom w:val="single" w:sz="4" w:space="0" w:color="auto"/>
              <w:right w:val="single" w:sz="4" w:space="0" w:color="auto"/>
            </w:tcBorders>
            <w:shd w:val="clear" w:color="auto" w:fill="auto"/>
            <w:vAlign w:val="bottom"/>
          </w:tcPr>
          <w:p w14:paraId="2339EDB7" w14:textId="2EBCB80C" w:rsidR="00014985" w:rsidRPr="00ED243E" w:rsidRDefault="00014985"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DHS</w:t>
            </w:r>
          </w:p>
        </w:tc>
        <w:tc>
          <w:tcPr>
            <w:tcW w:w="6987" w:type="dxa"/>
            <w:tcBorders>
              <w:top w:val="nil"/>
              <w:left w:val="nil"/>
              <w:bottom w:val="single" w:sz="4" w:space="0" w:color="auto"/>
              <w:right w:val="single" w:sz="4" w:space="0" w:color="auto"/>
            </w:tcBorders>
            <w:shd w:val="clear" w:color="auto" w:fill="auto"/>
            <w:vAlign w:val="bottom"/>
          </w:tcPr>
          <w:p w14:paraId="0061549C" w14:textId="27336F3E" w:rsidR="00014985" w:rsidRPr="00ED243E" w:rsidRDefault="00014985"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Dokumendihaldussüsteem</w:t>
            </w:r>
          </w:p>
        </w:tc>
      </w:tr>
      <w:tr w:rsidR="00EA1C62" w:rsidRPr="00ED243E" w14:paraId="4A106DD4"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44567EF2"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DP</w:t>
            </w:r>
          </w:p>
        </w:tc>
        <w:tc>
          <w:tcPr>
            <w:tcW w:w="6987" w:type="dxa"/>
            <w:tcBorders>
              <w:top w:val="nil"/>
              <w:left w:val="nil"/>
              <w:bottom w:val="single" w:sz="4" w:space="0" w:color="auto"/>
              <w:right w:val="single" w:sz="4" w:space="0" w:color="auto"/>
            </w:tcBorders>
            <w:shd w:val="clear" w:color="auto" w:fill="auto"/>
            <w:vAlign w:val="bottom"/>
            <w:hideMark/>
          </w:tcPr>
          <w:p w14:paraId="4550DBE3"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 xml:space="preserve">Detailplaneering </w:t>
            </w:r>
          </w:p>
        </w:tc>
      </w:tr>
      <w:tr w:rsidR="00EA1C62" w:rsidRPr="00ED243E" w14:paraId="74447F8A"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73523A1A"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EHR</w:t>
            </w:r>
          </w:p>
        </w:tc>
        <w:tc>
          <w:tcPr>
            <w:tcW w:w="6987" w:type="dxa"/>
            <w:tcBorders>
              <w:top w:val="nil"/>
              <w:left w:val="nil"/>
              <w:bottom w:val="single" w:sz="4" w:space="0" w:color="auto"/>
              <w:right w:val="single" w:sz="4" w:space="0" w:color="auto"/>
            </w:tcBorders>
            <w:shd w:val="clear" w:color="auto" w:fill="auto"/>
            <w:vAlign w:val="bottom"/>
            <w:hideMark/>
          </w:tcPr>
          <w:p w14:paraId="348BDA5A"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Ehitisregister</w:t>
            </w:r>
          </w:p>
        </w:tc>
      </w:tr>
      <w:tr w:rsidR="00EA1C62" w:rsidRPr="00ED243E" w14:paraId="0F5A15B1"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tcPr>
          <w:p w14:paraId="02DDD0F7"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EP</w:t>
            </w:r>
          </w:p>
        </w:tc>
        <w:tc>
          <w:tcPr>
            <w:tcW w:w="6987" w:type="dxa"/>
            <w:tcBorders>
              <w:top w:val="nil"/>
              <w:left w:val="nil"/>
              <w:bottom w:val="single" w:sz="4" w:space="0" w:color="auto"/>
              <w:right w:val="single" w:sz="4" w:space="0" w:color="auto"/>
            </w:tcBorders>
            <w:shd w:val="clear" w:color="auto" w:fill="auto"/>
            <w:vAlign w:val="bottom"/>
          </w:tcPr>
          <w:p w14:paraId="12A642B7" w14:textId="77777777" w:rsidR="00EA1C62" w:rsidRPr="00ED243E" w:rsidDel="00A33278"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Eriplaneering</w:t>
            </w:r>
          </w:p>
        </w:tc>
      </w:tr>
      <w:tr w:rsidR="00EA1C62" w:rsidRPr="00ED243E" w14:paraId="040314A6" w14:textId="77777777" w:rsidTr="004432E7">
        <w:trPr>
          <w:trHeight w:val="6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15294CF0"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GUI</w:t>
            </w:r>
          </w:p>
        </w:tc>
        <w:tc>
          <w:tcPr>
            <w:tcW w:w="6987" w:type="dxa"/>
            <w:tcBorders>
              <w:top w:val="nil"/>
              <w:left w:val="nil"/>
              <w:bottom w:val="single" w:sz="4" w:space="0" w:color="auto"/>
              <w:right w:val="single" w:sz="4" w:space="0" w:color="auto"/>
            </w:tcBorders>
            <w:shd w:val="clear" w:color="auto" w:fill="auto"/>
            <w:vAlign w:val="bottom"/>
            <w:hideMark/>
          </w:tcPr>
          <w:p w14:paraId="6C79496F" w14:textId="14CF6CA8" w:rsidR="00EA1C62" w:rsidRPr="00ED243E" w:rsidRDefault="004F378E" w:rsidP="00665D1C">
            <w:pPr>
              <w:spacing w:after="0" w:line="240" w:lineRule="auto"/>
              <w:jc w:val="both"/>
              <w:rPr>
                <w:rFonts w:ascii="Calibri" w:eastAsia="Times New Roman" w:hAnsi="Calibri" w:cs="Calibri"/>
                <w:color w:val="000000"/>
                <w:lang w:val="et-EE"/>
              </w:rPr>
            </w:pPr>
            <w:proofErr w:type="spellStart"/>
            <w:r w:rsidRPr="00ED243E">
              <w:rPr>
                <w:rFonts w:ascii="Calibri" w:eastAsia="Times New Roman" w:hAnsi="Calibri" w:cs="Calibri"/>
                <w:color w:val="000000"/>
                <w:lang w:val="et-EE"/>
              </w:rPr>
              <w:t>G</w:t>
            </w:r>
            <w:r w:rsidR="00EA1C62" w:rsidRPr="00ED243E">
              <w:rPr>
                <w:rFonts w:ascii="Calibri" w:eastAsia="Times New Roman" w:hAnsi="Calibri" w:cs="Calibri"/>
                <w:color w:val="000000"/>
                <w:lang w:val="et-EE"/>
              </w:rPr>
              <w:t>raphical</w:t>
            </w:r>
            <w:proofErr w:type="spellEnd"/>
            <w:r w:rsidR="00EA1C62" w:rsidRPr="00ED243E">
              <w:rPr>
                <w:rFonts w:ascii="Calibri" w:eastAsia="Times New Roman" w:hAnsi="Calibri" w:cs="Calibri"/>
                <w:color w:val="000000"/>
                <w:lang w:val="et-EE"/>
              </w:rPr>
              <w:t xml:space="preserve"> </w:t>
            </w:r>
            <w:proofErr w:type="spellStart"/>
            <w:r w:rsidR="00EA1C62" w:rsidRPr="00ED243E">
              <w:rPr>
                <w:rFonts w:ascii="Calibri" w:eastAsia="Times New Roman" w:hAnsi="Calibri" w:cs="Calibri"/>
                <w:color w:val="000000"/>
                <w:lang w:val="et-EE"/>
              </w:rPr>
              <w:t>user</w:t>
            </w:r>
            <w:proofErr w:type="spellEnd"/>
            <w:r w:rsidR="00EA1C62" w:rsidRPr="00ED243E">
              <w:rPr>
                <w:rFonts w:ascii="Calibri" w:eastAsia="Times New Roman" w:hAnsi="Calibri" w:cs="Calibri"/>
                <w:color w:val="000000"/>
                <w:lang w:val="et-EE"/>
              </w:rPr>
              <w:t xml:space="preserve"> </w:t>
            </w:r>
            <w:proofErr w:type="spellStart"/>
            <w:r w:rsidR="00EA1C62" w:rsidRPr="00ED243E">
              <w:rPr>
                <w:rFonts w:ascii="Calibri" w:eastAsia="Times New Roman" w:hAnsi="Calibri" w:cs="Calibri"/>
                <w:color w:val="000000"/>
                <w:lang w:val="et-EE"/>
              </w:rPr>
              <w:t>interface</w:t>
            </w:r>
            <w:proofErr w:type="spellEnd"/>
            <w:r w:rsidR="00EA1C62" w:rsidRPr="00ED243E">
              <w:rPr>
                <w:rFonts w:ascii="Calibri" w:eastAsia="Times New Roman" w:hAnsi="Calibri" w:cs="Calibri"/>
                <w:color w:val="000000"/>
                <w:lang w:val="et-EE"/>
              </w:rPr>
              <w:t>. Käesoleva analüüsi kontekstis on mõeldud planeeringute veebiliidest.</w:t>
            </w:r>
          </w:p>
        </w:tc>
      </w:tr>
      <w:tr w:rsidR="00014985" w:rsidRPr="00ED243E" w14:paraId="12A4C96F" w14:textId="77777777" w:rsidTr="004432E7">
        <w:trPr>
          <w:trHeight w:val="191"/>
        </w:trPr>
        <w:tc>
          <w:tcPr>
            <w:tcW w:w="2080" w:type="dxa"/>
            <w:tcBorders>
              <w:top w:val="nil"/>
              <w:left w:val="single" w:sz="4" w:space="0" w:color="auto"/>
              <w:bottom w:val="single" w:sz="4" w:space="0" w:color="auto"/>
              <w:right w:val="single" w:sz="4" w:space="0" w:color="auto"/>
            </w:tcBorders>
            <w:shd w:val="clear" w:color="auto" w:fill="auto"/>
            <w:vAlign w:val="bottom"/>
          </w:tcPr>
          <w:p w14:paraId="53FFB878" w14:textId="3764E9CB" w:rsidR="00014985" w:rsidRPr="00ED243E" w:rsidRDefault="00014985"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KOV</w:t>
            </w:r>
          </w:p>
        </w:tc>
        <w:tc>
          <w:tcPr>
            <w:tcW w:w="6987" w:type="dxa"/>
            <w:tcBorders>
              <w:top w:val="nil"/>
              <w:left w:val="nil"/>
              <w:bottom w:val="single" w:sz="4" w:space="0" w:color="auto"/>
              <w:right w:val="single" w:sz="4" w:space="0" w:color="auto"/>
            </w:tcBorders>
            <w:shd w:val="clear" w:color="auto" w:fill="auto"/>
            <w:vAlign w:val="bottom"/>
          </w:tcPr>
          <w:p w14:paraId="1454C20B" w14:textId="46FB9AAC" w:rsidR="00014985" w:rsidRPr="00ED243E" w:rsidRDefault="00014985"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Kohalik omavalitsus</w:t>
            </w:r>
          </w:p>
        </w:tc>
      </w:tr>
      <w:tr w:rsidR="00EA1C62" w:rsidRPr="00ED243E" w14:paraId="788AF007"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tcPr>
          <w:p w14:paraId="053BD862"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KOV EP</w:t>
            </w:r>
          </w:p>
        </w:tc>
        <w:tc>
          <w:tcPr>
            <w:tcW w:w="6987" w:type="dxa"/>
            <w:tcBorders>
              <w:top w:val="nil"/>
              <w:left w:val="nil"/>
              <w:bottom w:val="single" w:sz="4" w:space="0" w:color="auto"/>
              <w:right w:val="single" w:sz="4" w:space="0" w:color="auto"/>
            </w:tcBorders>
            <w:shd w:val="clear" w:color="auto" w:fill="auto"/>
            <w:vAlign w:val="bottom"/>
          </w:tcPr>
          <w:p w14:paraId="63E8E44B" w14:textId="77777777" w:rsidR="00EA1C62" w:rsidRPr="00ED243E" w:rsidDel="00A33278"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Kohaliku omavalitusse eriplaneering</w:t>
            </w:r>
          </w:p>
        </w:tc>
      </w:tr>
      <w:tr w:rsidR="00EA1C62" w:rsidRPr="00ED243E" w14:paraId="5D5BB069" w14:textId="77777777" w:rsidTr="004432E7">
        <w:trPr>
          <w:trHeight w:val="9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05273422"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Migreerimine</w:t>
            </w:r>
          </w:p>
        </w:tc>
        <w:tc>
          <w:tcPr>
            <w:tcW w:w="6987" w:type="dxa"/>
            <w:tcBorders>
              <w:top w:val="nil"/>
              <w:left w:val="nil"/>
              <w:bottom w:val="single" w:sz="4" w:space="0" w:color="auto"/>
              <w:right w:val="single" w:sz="4" w:space="0" w:color="auto"/>
            </w:tcBorders>
            <w:shd w:val="clear" w:color="auto" w:fill="auto"/>
            <w:vAlign w:val="bottom"/>
            <w:hideMark/>
          </w:tcPr>
          <w:p w14:paraId="4C07ABEE"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olemasolevatest infosüsteemidest, failidest, dokumentidest andmete üle viimine uude süsteemi. Planeeringute andmekogu seiskohast on tegemist kõikide kehtivate planeeringute (digitaalsel kujul, paberkandjatel) andmekokku kandmisega.</w:t>
            </w:r>
          </w:p>
        </w:tc>
      </w:tr>
      <w:tr w:rsidR="00EA1C62" w:rsidRPr="00ED243E" w14:paraId="362D6797"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218B9C04"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MP</w:t>
            </w:r>
          </w:p>
        </w:tc>
        <w:tc>
          <w:tcPr>
            <w:tcW w:w="6987" w:type="dxa"/>
            <w:tcBorders>
              <w:top w:val="nil"/>
              <w:left w:val="nil"/>
              <w:bottom w:val="single" w:sz="4" w:space="0" w:color="auto"/>
              <w:right w:val="single" w:sz="4" w:space="0" w:color="auto"/>
            </w:tcBorders>
            <w:shd w:val="clear" w:color="auto" w:fill="auto"/>
            <w:vAlign w:val="bottom"/>
            <w:hideMark/>
          </w:tcPr>
          <w:p w14:paraId="03ED0033"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 xml:space="preserve">Maakonnaplaneering </w:t>
            </w:r>
          </w:p>
        </w:tc>
      </w:tr>
      <w:tr w:rsidR="00EA1C62" w:rsidRPr="00ED243E" w14:paraId="53229078"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tcPr>
          <w:p w14:paraId="15108B45"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QA</w:t>
            </w:r>
          </w:p>
        </w:tc>
        <w:tc>
          <w:tcPr>
            <w:tcW w:w="6987" w:type="dxa"/>
            <w:tcBorders>
              <w:top w:val="nil"/>
              <w:left w:val="nil"/>
              <w:bottom w:val="single" w:sz="4" w:space="0" w:color="auto"/>
              <w:right w:val="single" w:sz="4" w:space="0" w:color="auto"/>
            </w:tcBorders>
            <w:shd w:val="clear" w:color="auto" w:fill="auto"/>
            <w:vAlign w:val="bottom"/>
          </w:tcPr>
          <w:p w14:paraId="36BB8679"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i/>
                <w:iCs/>
                <w:color w:val="000000"/>
                <w:lang w:val="et-EE"/>
              </w:rPr>
              <w:t xml:space="preserve">Quality </w:t>
            </w:r>
            <w:proofErr w:type="spellStart"/>
            <w:r w:rsidRPr="00ED243E">
              <w:rPr>
                <w:rFonts w:ascii="Calibri" w:eastAsia="Times New Roman" w:hAnsi="Calibri" w:cs="Calibri"/>
                <w:i/>
                <w:iCs/>
                <w:color w:val="000000"/>
                <w:lang w:val="et-EE"/>
              </w:rPr>
              <w:t>assurance</w:t>
            </w:r>
            <w:proofErr w:type="spellEnd"/>
            <w:r w:rsidRPr="00ED243E">
              <w:rPr>
                <w:rFonts w:ascii="Calibri" w:eastAsia="Times New Roman" w:hAnsi="Calibri" w:cs="Calibri"/>
                <w:color w:val="000000"/>
                <w:lang w:val="et-EE"/>
              </w:rPr>
              <w:t xml:space="preserve"> – käesoleva dokumendi mõistes on tegemist tarkvara </w:t>
            </w:r>
            <w:proofErr w:type="spellStart"/>
            <w:r w:rsidRPr="00ED243E">
              <w:rPr>
                <w:rFonts w:ascii="Calibri" w:eastAsia="Times New Roman" w:hAnsi="Calibri" w:cs="Calibri"/>
                <w:color w:val="000000"/>
                <w:lang w:val="et-EE"/>
              </w:rPr>
              <w:t>testija</w:t>
            </w:r>
            <w:proofErr w:type="spellEnd"/>
            <w:r w:rsidRPr="00ED243E">
              <w:rPr>
                <w:rFonts w:ascii="Calibri" w:eastAsia="Times New Roman" w:hAnsi="Calibri" w:cs="Calibri"/>
                <w:color w:val="000000"/>
                <w:lang w:val="et-EE"/>
              </w:rPr>
              <w:t xml:space="preserve"> ametikohaga, kes tagab selle, et loodud rakendus töötaks tõrgeteta ja vastavalt tehnilises spetsifikatsioonis esitatud nõuetele</w:t>
            </w:r>
          </w:p>
        </w:tc>
      </w:tr>
      <w:tr w:rsidR="00EA1C62" w:rsidRPr="00ED243E" w14:paraId="32E40820"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700D347E"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REP</w:t>
            </w:r>
          </w:p>
        </w:tc>
        <w:tc>
          <w:tcPr>
            <w:tcW w:w="6987" w:type="dxa"/>
            <w:tcBorders>
              <w:top w:val="nil"/>
              <w:left w:val="nil"/>
              <w:bottom w:val="single" w:sz="4" w:space="0" w:color="auto"/>
              <w:right w:val="single" w:sz="4" w:space="0" w:color="auto"/>
            </w:tcBorders>
            <w:shd w:val="clear" w:color="auto" w:fill="auto"/>
            <w:vAlign w:val="bottom"/>
            <w:hideMark/>
          </w:tcPr>
          <w:p w14:paraId="45A3AB00"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Riigi eriplaneering</w:t>
            </w:r>
          </w:p>
        </w:tc>
      </w:tr>
      <w:tr w:rsidR="00EA1C62" w:rsidRPr="00ED243E" w14:paraId="3D0DF93D" w14:textId="77777777" w:rsidTr="004432E7">
        <w:trPr>
          <w:trHeight w:val="9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71188764"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Vastutav töötleja ja volitatud töötleja</w:t>
            </w:r>
          </w:p>
        </w:tc>
        <w:tc>
          <w:tcPr>
            <w:tcW w:w="6987" w:type="dxa"/>
            <w:tcBorders>
              <w:top w:val="nil"/>
              <w:left w:val="nil"/>
              <w:bottom w:val="single" w:sz="4" w:space="0" w:color="auto"/>
              <w:right w:val="single" w:sz="4" w:space="0" w:color="auto"/>
            </w:tcBorders>
            <w:shd w:val="clear" w:color="auto" w:fill="auto"/>
            <w:vAlign w:val="bottom"/>
            <w:hideMark/>
          </w:tcPr>
          <w:p w14:paraId="550F0A60"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Andmekogu vastutav töötleja ja volitatud töötlejad tagavad registri andmete käideldavuse, tervikluse ja konfidentsiaalsuse organisatsiooniliste, füüsiliste ja infotehnoloogiliste turvameetmetega.</w:t>
            </w:r>
          </w:p>
        </w:tc>
      </w:tr>
      <w:tr w:rsidR="00EA1C62" w:rsidRPr="00ED243E" w14:paraId="11CD74F5" w14:textId="77777777" w:rsidTr="004432E7">
        <w:trPr>
          <w:trHeight w:val="300"/>
        </w:trPr>
        <w:tc>
          <w:tcPr>
            <w:tcW w:w="2080" w:type="dxa"/>
            <w:tcBorders>
              <w:top w:val="nil"/>
              <w:left w:val="single" w:sz="4" w:space="0" w:color="auto"/>
              <w:bottom w:val="single" w:sz="4" w:space="0" w:color="auto"/>
              <w:right w:val="single" w:sz="4" w:space="0" w:color="auto"/>
            </w:tcBorders>
            <w:shd w:val="clear" w:color="auto" w:fill="auto"/>
            <w:vAlign w:val="bottom"/>
            <w:hideMark/>
          </w:tcPr>
          <w:p w14:paraId="5C1F765F" w14:textId="77777777" w:rsidR="00EA1C62" w:rsidRPr="00ED243E" w:rsidRDefault="00EA1C62" w:rsidP="00665D1C">
            <w:pPr>
              <w:spacing w:after="0" w:line="240" w:lineRule="auto"/>
              <w:jc w:val="both"/>
              <w:rPr>
                <w:rFonts w:ascii="Calibri" w:eastAsia="Times New Roman" w:hAnsi="Calibri" w:cs="Calibri"/>
                <w:b/>
                <w:color w:val="000000"/>
                <w:lang w:val="et-EE"/>
              </w:rPr>
            </w:pPr>
            <w:r w:rsidRPr="00ED243E">
              <w:rPr>
                <w:rFonts w:ascii="Calibri" w:eastAsia="Times New Roman" w:hAnsi="Calibri" w:cs="Calibri"/>
                <w:b/>
                <w:color w:val="000000"/>
                <w:lang w:val="et-EE"/>
              </w:rPr>
              <w:t>ÜP</w:t>
            </w:r>
          </w:p>
        </w:tc>
        <w:tc>
          <w:tcPr>
            <w:tcW w:w="6987" w:type="dxa"/>
            <w:tcBorders>
              <w:top w:val="nil"/>
              <w:left w:val="nil"/>
              <w:bottom w:val="single" w:sz="4" w:space="0" w:color="auto"/>
              <w:right w:val="single" w:sz="4" w:space="0" w:color="auto"/>
            </w:tcBorders>
            <w:shd w:val="clear" w:color="auto" w:fill="auto"/>
            <w:vAlign w:val="bottom"/>
            <w:hideMark/>
          </w:tcPr>
          <w:p w14:paraId="3E0CF2DA" w14:textId="77777777" w:rsidR="00EA1C62" w:rsidRPr="00ED243E" w:rsidRDefault="00EA1C62" w:rsidP="00665D1C">
            <w:pPr>
              <w:spacing w:after="0" w:line="240" w:lineRule="auto"/>
              <w:jc w:val="both"/>
              <w:rPr>
                <w:rFonts w:ascii="Calibri" w:eastAsia="Times New Roman" w:hAnsi="Calibri" w:cs="Calibri"/>
                <w:color w:val="000000"/>
                <w:lang w:val="et-EE"/>
              </w:rPr>
            </w:pPr>
            <w:r w:rsidRPr="00ED243E">
              <w:rPr>
                <w:rFonts w:ascii="Calibri" w:eastAsia="Times New Roman" w:hAnsi="Calibri" w:cs="Calibri"/>
                <w:color w:val="000000"/>
                <w:lang w:val="et-EE"/>
              </w:rPr>
              <w:t xml:space="preserve">Üldplaneering </w:t>
            </w:r>
          </w:p>
        </w:tc>
      </w:tr>
    </w:tbl>
    <w:p w14:paraId="729A26A4" w14:textId="52F7788F" w:rsidR="00472F2B" w:rsidRPr="00ED243E" w:rsidRDefault="00472F2B" w:rsidP="00472F2B">
      <w:pPr>
        <w:rPr>
          <w:lang w:val="et-EE"/>
        </w:rPr>
      </w:pPr>
    </w:p>
    <w:p w14:paraId="347ED13B" w14:textId="77777777" w:rsidR="004F378E" w:rsidRPr="00ED243E" w:rsidRDefault="004F378E">
      <w:pPr>
        <w:rPr>
          <w:rFonts w:asciiTheme="majorHAnsi" w:eastAsiaTheme="majorEastAsia" w:hAnsiTheme="majorHAnsi" w:cstheme="majorBidi"/>
          <w:color w:val="2F5496" w:themeColor="accent1" w:themeShade="BF"/>
          <w:sz w:val="32"/>
          <w:szCs w:val="32"/>
          <w:lang w:val="et-EE"/>
        </w:rPr>
      </w:pPr>
      <w:bookmarkStart w:id="1" w:name="_Toc6404118"/>
      <w:r w:rsidRPr="00ED243E">
        <w:rPr>
          <w:lang w:val="et-EE"/>
        </w:rPr>
        <w:br w:type="page"/>
      </w:r>
    </w:p>
    <w:p w14:paraId="1EAE03C4" w14:textId="274245DC" w:rsidR="00A42865" w:rsidRPr="00ED243E" w:rsidRDefault="00A42865" w:rsidP="00153AE5">
      <w:pPr>
        <w:pStyle w:val="Pealkiri1"/>
      </w:pPr>
      <w:bookmarkStart w:id="2" w:name="_Toc24456757"/>
      <w:r w:rsidRPr="00ED243E">
        <w:lastRenderedPageBreak/>
        <w:t>Töö eesmärk</w:t>
      </w:r>
      <w:bookmarkEnd w:id="1"/>
      <w:bookmarkEnd w:id="2"/>
    </w:p>
    <w:p w14:paraId="7A5892B3" w14:textId="77777777" w:rsidR="006E65EB" w:rsidRPr="005C5DD2" w:rsidRDefault="005C5DD2" w:rsidP="006E65EB">
      <w:pPr>
        <w:jc w:val="both"/>
        <w:rPr>
          <w:lang w:val="et-EE"/>
        </w:rPr>
      </w:pPr>
      <w:r w:rsidRPr="005C5DD2">
        <w:rPr>
          <w:lang w:val="et-EE"/>
        </w:rPr>
        <w:t>Planeeringute andmekogu loomise peamine eesmärk on suurendada avalike teenuste ja teabe kättesaadavust elanike ja ettevõtjate jaoks, lihtsustada planeeringu elluviijate ja kasutajate tegevusi ning võimaldada teabe taaskasutust avaandmete n</w:t>
      </w:r>
      <w:r w:rsidRPr="00314483">
        <w:rPr>
          <w:lang w:val="et-EE"/>
        </w:rPr>
        <w:t xml:space="preserve">äol. Andmekogu eesmärgiks on koondada ühte kesksesse </w:t>
      </w:r>
      <w:proofErr w:type="spellStart"/>
      <w:r w:rsidRPr="00314483">
        <w:rPr>
          <w:lang w:val="et-EE"/>
        </w:rPr>
        <w:t>repositooriumisse</w:t>
      </w:r>
      <w:proofErr w:type="spellEnd"/>
      <w:r w:rsidRPr="00314483">
        <w:rPr>
          <w:lang w:val="et-EE"/>
        </w:rPr>
        <w:t xml:space="preserve"> kõigi kehtivate planeeringute andmed, sh ruumiandmed ja dokumendid võimaldamaks keskset planeeringute haldamist, säilitamist ning kasutajatele  kättesaadavaks tegemist kas otse andmekogust või läbi liidestatud süsteemide. Andmekogu</w:t>
      </w:r>
      <w:r>
        <w:rPr>
          <w:lang w:val="et-EE"/>
        </w:rPr>
        <w:t xml:space="preserve"> on v</w:t>
      </w:r>
      <w:r w:rsidRPr="005C5DD2">
        <w:rPr>
          <w:lang w:val="et-EE"/>
        </w:rPr>
        <w:t>ajalik</w:t>
      </w:r>
      <w:r>
        <w:rPr>
          <w:lang w:val="et-EE"/>
        </w:rPr>
        <w:t xml:space="preserve"> </w:t>
      </w:r>
      <w:r w:rsidR="00D62010" w:rsidRPr="005C5DD2">
        <w:rPr>
          <w:lang w:val="et-EE"/>
        </w:rPr>
        <w:t>protsesside ja asjaajamise lihtsustamiseks</w:t>
      </w:r>
      <w:r w:rsidR="00D62010">
        <w:rPr>
          <w:lang w:val="et-EE"/>
        </w:rPr>
        <w:t xml:space="preserve"> ning uute</w:t>
      </w:r>
      <w:r w:rsidRPr="005C5DD2">
        <w:rPr>
          <w:lang w:val="et-EE"/>
        </w:rPr>
        <w:t xml:space="preserve"> lisaväärtus</w:t>
      </w:r>
      <w:r w:rsidR="00D62010">
        <w:rPr>
          <w:lang w:val="et-EE"/>
        </w:rPr>
        <w:t>t</w:t>
      </w:r>
      <w:r w:rsidRPr="005C5DD2">
        <w:rPr>
          <w:lang w:val="et-EE"/>
        </w:rPr>
        <w:t>ega teenus</w:t>
      </w:r>
      <w:r w:rsidR="00D62010">
        <w:rPr>
          <w:lang w:val="et-EE"/>
        </w:rPr>
        <w:t>t</w:t>
      </w:r>
      <w:r w:rsidRPr="005C5DD2">
        <w:rPr>
          <w:lang w:val="et-EE"/>
        </w:rPr>
        <w:t>e</w:t>
      </w:r>
      <w:r>
        <w:rPr>
          <w:lang w:val="et-EE"/>
        </w:rPr>
        <w:t xml:space="preserve"> nagu </w:t>
      </w:r>
      <w:r w:rsidRPr="005C5DD2">
        <w:rPr>
          <w:lang w:val="et-EE"/>
        </w:rPr>
        <w:t xml:space="preserve">näiteks ehituslubade menetlemine või kinnisvara sündmusteenustega sidumine, </w:t>
      </w:r>
      <w:r w:rsidR="00D62010">
        <w:rPr>
          <w:lang w:val="et-EE"/>
        </w:rPr>
        <w:t xml:space="preserve">loomiseks. </w:t>
      </w:r>
    </w:p>
    <w:p w14:paraId="3300C661" w14:textId="427ED14C" w:rsidR="006E65EB" w:rsidRPr="005C5DD2" w:rsidRDefault="006E65EB" w:rsidP="006E65EB">
      <w:pPr>
        <w:jc w:val="both"/>
        <w:rPr>
          <w:lang w:val="et-EE"/>
        </w:rPr>
      </w:pPr>
      <w:r>
        <w:rPr>
          <w:lang w:val="et-EE"/>
        </w:rPr>
        <w:t>Andmekogu p</w:t>
      </w:r>
      <w:r w:rsidRPr="005C5DD2">
        <w:rPr>
          <w:lang w:val="et-EE"/>
        </w:rPr>
        <w:t>eamised kasutajagrupid</w:t>
      </w:r>
      <w:r>
        <w:rPr>
          <w:lang w:val="et-EE"/>
        </w:rPr>
        <w:t xml:space="preserve"> on (koos orienteeruva kasutajate hulgaga)</w:t>
      </w:r>
      <w:r w:rsidRPr="005C5DD2">
        <w:rPr>
          <w:lang w:val="et-EE"/>
        </w:rPr>
        <w:t>: KOV ja riigi tasandi planeeringute koostamise korraldajad</w:t>
      </w:r>
      <w:r>
        <w:rPr>
          <w:lang w:val="et-EE"/>
        </w:rPr>
        <w:t xml:space="preserve"> (u 200)</w:t>
      </w:r>
      <w:r w:rsidRPr="005C5DD2">
        <w:rPr>
          <w:lang w:val="et-EE"/>
        </w:rPr>
        <w:t>, teised ametkonnad (u 500) ; planeeringukonsultandid ja projekteerijad (u 4000);</w:t>
      </w:r>
      <w:r>
        <w:rPr>
          <w:lang w:val="et-EE"/>
        </w:rPr>
        <w:t xml:space="preserve"> Ettevõtjad/kinnisvara omanikud.</w:t>
      </w:r>
    </w:p>
    <w:p w14:paraId="729E21DC" w14:textId="56299B3F" w:rsidR="007C5785" w:rsidRDefault="00D62010" w:rsidP="006E65EB">
      <w:pPr>
        <w:jc w:val="both"/>
        <w:rPr>
          <w:lang w:val="et-EE"/>
        </w:rPr>
      </w:pPr>
      <w:r>
        <w:rPr>
          <w:lang w:val="et-EE"/>
        </w:rPr>
        <w:t>Andmekogu ettevalmistusena on Rahandusministeeriumis 2018-2019 läbi viidud „</w:t>
      </w:r>
      <w:r w:rsidRPr="00681B7C">
        <w:rPr>
          <w:lang w:val="et-EE"/>
        </w:rPr>
        <w:t>Äri- ja eelanalüüs riigi ja kohalike omavalitsuste planeeringute andmekogu loomiseks</w:t>
      </w:r>
      <w:r>
        <w:rPr>
          <w:lang w:val="et-EE"/>
        </w:rPr>
        <w:t xml:space="preserve">“. Analüüsi tulemused kirjeldavad andmekogu maksimaalset funktsionaalsust ning võimalikke teostuse alternatiive koos võimalike arendusmaksumustega. </w:t>
      </w:r>
      <w:r w:rsidR="005C5DD2" w:rsidRPr="00C45C21">
        <w:rPr>
          <w:lang w:val="et-EE"/>
        </w:rPr>
        <w:t xml:space="preserve">Planeeringute andmekogu funktsionaalsete ja mittefunktsionaalsete nõuete kirjeldus </w:t>
      </w:r>
      <w:r w:rsidR="005C5DD2">
        <w:rPr>
          <w:lang w:val="et-EE"/>
        </w:rPr>
        <w:t xml:space="preserve">on koostatud läbi viidud </w:t>
      </w:r>
      <w:r>
        <w:rPr>
          <w:lang w:val="et-EE"/>
        </w:rPr>
        <w:t>lõpptulemuste põhjal koondades eelnevast analüüsist selgunud andmeko</w:t>
      </w:r>
      <w:r w:rsidR="006E65EB">
        <w:rPr>
          <w:lang w:val="et-EE"/>
        </w:rPr>
        <w:t>gu minimaalse funktsionaalsuse andmete kogumiseks, kontrolliks ning välja andmiseks. Võimalik andmete visualiseerimine lahendatakse vajadusel tulevikuprojektidega, samuti ei ole andmekogu skoobis planeeringute menetlemise etapp.</w:t>
      </w:r>
      <w:r w:rsidR="007C5785">
        <w:rPr>
          <w:lang w:val="et-EE"/>
        </w:rPr>
        <w:t xml:space="preserve"> </w:t>
      </w:r>
    </w:p>
    <w:p w14:paraId="4A8BA1C5" w14:textId="47336BFF" w:rsidR="007C5785" w:rsidRDefault="007C5785" w:rsidP="007C5785">
      <w:pPr>
        <w:rPr>
          <w:lang w:val="et-EE"/>
        </w:rPr>
      </w:pPr>
      <w:r>
        <w:rPr>
          <w:lang w:val="et-EE"/>
        </w:rPr>
        <w:t>Funktsionaalsetele nõuetele on määratud prioriteedid andmaks selgemat ülevaadet punkti olulisusest:</w:t>
      </w:r>
    </w:p>
    <w:p w14:paraId="1EF32DD2" w14:textId="34D62154" w:rsidR="007C5785" w:rsidRPr="007C5785" w:rsidRDefault="007C5785" w:rsidP="007C5785">
      <w:pPr>
        <w:pStyle w:val="Loendilik"/>
        <w:numPr>
          <w:ilvl w:val="0"/>
          <w:numId w:val="54"/>
        </w:numPr>
        <w:rPr>
          <w:lang w:val="et-EE"/>
        </w:rPr>
      </w:pPr>
      <w:r w:rsidRPr="007C5785">
        <w:rPr>
          <w:lang w:val="et-EE"/>
        </w:rPr>
        <w:t>Prioriteet 1 – kriitilise tähtsusega nõue</w:t>
      </w:r>
      <w:r>
        <w:rPr>
          <w:lang w:val="et-EE"/>
        </w:rPr>
        <w:t>, tuleb kindlasti arvestada;</w:t>
      </w:r>
    </w:p>
    <w:p w14:paraId="443B2073" w14:textId="78E25D3D" w:rsidR="007C5785" w:rsidRPr="007C5785" w:rsidRDefault="007C5785" w:rsidP="007C5785">
      <w:pPr>
        <w:pStyle w:val="Loendilik"/>
        <w:numPr>
          <w:ilvl w:val="0"/>
          <w:numId w:val="54"/>
        </w:numPr>
        <w:rPr>
          <w:lang w:val="et-EE"/>
        </w:rPr>
      </w:pPr>
      <w:r w:rsidRPr="007C5785">
        <w:rPr>
          <w:lang w:val="et-EE"/>
        </w:rPr>
        <w:t>Prioriteet 2 – oluline nõue</w:t>
      </w:r>
      <w:r>
        <w:rPr>
          <w:lang w:val="et-EE"/>
        </w:rPr>
        <w:t>, tuleb arvestada, ent põhjendatud vajadusel võib lahendada teisiti;</w:t>
      </w:r>
    </w:p>
    <w:p w14:paraId="15359E00" w14:textId="20336D97" w:rsidR="007C5785" w:rsidRPr="007C5785" w:rsidRDefault="007C5785" w:rsidP="001E5527">
      <w:pPr>
        <w:pStyle w:val="Loendilik"/>
        <w:numPr>
          <w:ilvl w:val="0"/>
          <w:numId w:val="54"/>
        </w:numPr>
        <w:jc w:val="both"/>
        <w:rPr>
          <w:lang w:val="et-EE"/>
        </w:rPr>
      </w:pPr>
      <w:r w:rsidRPr="007C5785">
        <w:rPr>
          <w:lang w:val="et-EE"/>
        </w:rPr>
        <w:t xml:space="preserve">Prioriteet 3 – oluline, kuid võib jätta esimeses järjekorras lahendamata; </w:t>
      </w:r>
    </w:p>
    <w:p w14:paraId="16CB2536" w14:textId="2636B040" w:rsidR="00AE2476" w:rsidRPr="00AE2476" w:rsidRDefault="007C5785" w:rsidP="007C5785">
      <w:pPr>
        <w:jc w:val="both"/>
        <w:rPr>
          <w:lang w:val="et-EE"/>
        </w:rPr>
      </w:pPr>
      <w:r>
        <w:rPr>
          <w:lang w:val="et-EE"/>
        </w:rPr>
        <w:t xml:space="preserve">Antud dokumendis </w:t>
      </w:r>
      <w:r w:rsidR="006E65EB" w:rsidRPr="006E65EB">
        <w:rPr>
          <w:lang w:val="et-EE"/>
        </w:rPr>
        <w:t>t</w:t>
      </w:r>
      <w:r>
        <w:rPr>
          <w:lang w:val="et-EE"/>
        </w:rPr>
        <w:t xml:space="preserve">oodud nõuded täpsustatakse detailanalüüsi käigus, arvestades võimalusega, et töö käigus võib selguda vajadus mõne lahenduse või töölõigu asendamine, mis aitab eesmärki paremini saavutada. </w:t>
      </w:r>
      <w:r w:rsidR="006E65EB" w:rsidRPr="007C5785">
        <w:rPr>
          <w:lang w:val="et-EE"/>
        </w:rPr>
        <w:t>Arendus</w:t>
      </w:r>
      <w:r w:rsidRPr="007C5785">
        <w:rPr>
          <w:lang w:val="et-EE"/>
        </w:rPr>
        <w:t>e käigus rakendatakse agiilsete meetodikate põhimõtteid</w:t>
      </w:r>
      <w:r>
        <w:rPr>
          <w:lang w:val="et-EE"/>
        </w:rPr>
        <w:t>.</w:t>
      </w:r>
      <w:r w:rsidR="00AE2476" w:rsidRPr="00AE2476">
        <w:rPr>
          <w:lang w:val="et-EE"/>
        </w:rPr>
        <w:t xml:space="preserve"> </w:t>
      </w:r>
    </w:p>
    <w:p w14:paraId="3A12E638" w14:textId="7CA45D97" w:rsidR="00E7446E" w:rsidRPr="00E7446E" w:rsidRDefault="00E7446E" w:rsidP="00AE2476">
      <w:pPr>
        <w:rPr>
          <w:lang w:val="et-EE"/>
        </w:rPr>
      </w:pPr>
    </w:p>
    <w:p w14:paraId="03BBED6B" w14:textId="77777777" w:rsidR="003F239D" w:rsidRPr="00ED243E" w:rsidRDefault="003F239D" w:rsidP="00153AE5">
      <w:pPr>
        <w:pStyle w:val="Pealkiri1"/>
      </w:pPr>
      <w:bookmarkStart w:id="3" w:name="_Toc24456758"/>
      <w:r w:rsidRPr="00ED243E">
        <w:lastRenderedPageBreak/>
        <w:t>Rollid</w:t>
      </w:r>
      <w:bookmarkEnd w:id="3"/>
    </w:p>
    <w:p w14:paraId="4EFCD616" w14:textId="7F4D3A89" w:rsidR="0054051F" w:rsidRDefault="0054051F" w:rsidP="003F239D">
      <w:pPr>
        <w:jc w:val="both"/>
        <w:rPr>
          <w:lang w:val="et-EE"/>
        </w:rPr>
      </w:pPr>
      <w:r>
        <w:rPr>
          <w:lang w:val="et-EE"/>
        </w:rPr>
        <w:t>R</w:t>
      </w:r>
      <w:r w:rsidRPr="00ED243E">
        <w:rPr>
          <w:lang w:val="et-EE"/>
        </w:rPr>
        <w:t>ollide täpne kogus, nimetused ja õigused selguvad detailanalüüsi käigus</w:t>
      </w:r>
      <w:r>
        <w:rPr>
          <w:lang w:val="et-EE"/>
        </w:rPr>
        <w:t xml:space="preserve"> </w:t>
      </w:r>
      <w:r w:rsidR="003F239D" w:rsidRPr="00ED243E">
        <w:rPr>
          <w:lang w:val="et-EE"/>
        </w:rPr>
        <w:t>kuid järgnevalt on kirjeldatud põhimõtted, millest tu</w:t>
      </w:r>
      <w:r>
        <w:rPr>
          <w:lang w:val="et-EE"/>
        </w:rPr>
        <w:t>leks rollide tegemisel lähtuda</w:t>
      </w:r>
      <w:r w:rsidR="003F239D" w:rsidRPr="00ED243E">
        <w:rPr>
          <w:lang w:val="et-EE"/>
        </w:rPr>
        <w:t>:</w:t>
      </w:r>
    </w:p>
    <w:tbl>
      <w:tblPr>
        <w:tblStyle w:val="Kontuurtabel"/>
        <w:tblW w:w="9463" w:type="dxa"/>
        <w:tblLook w:val="04A0" w:firstRow="1" w:lastRow="0" w:firstColumn="1" w:lastColumn="0" w:noHBand="0" w:noVBand="1"/>
      </w:tblPr>
      <w:tblGrid>
        <w:gridCol w:w="588"/>
        <w:gridCol w:w="7629"/>
        <w:gridCol w:w="1246"/>
      </w:tblGrid>
      <w:tr w:rsidR="0054051F" w14:paraId="3505DD06" w14:textId="77777777" w:rsidTr="000A7791">
        <w:tc>
          <w:tcPr>
            <w:tcW w:w="588" w:type="dxa"/>
          </w:tcPr>
          <w:p w14:paraId="48090485" w14:textId="77777777" w:rsidR="0054051F" w:rsidRDefault="0054051F" w:rsidP="000A7791">
            <w:pPr>
              <w:jc w:val="both"/>
            </w:pPr>
            <w:r>
              <w:t>NR</w:t>
            </w:r>
          </w:p>
        </w:tc>
        <w:tc>
          <w:tcPr>
            <w:tcW w:w="7629" w:type="dxa"/>
          </w:tcPr>
          <w:p w14:paraId="1CFF4D77" w14:textId="70E30A4C" w:rsidR="0054051F" w:rsidRDefault="00D231E7" w:rsidP="000A7791">
            <w:pPr>
              <w:jc w:val="both"/>
            </w:pPr>
            <w:r>
              <w:t>Nõu</w:t>
            </w:r>
            <w:r w:rsidR="0054051F">
              <w:t>ded</w:t>
            </w:r>
          </w:p>
        </w:tc>
        <w:tc>
          <w:tcPr>
            <w:tcW w:w="1246" w:type="dxa"/>
          </w:tcPr>
          <w:p w14:paraId="094B9E55" w14:textId="77777777" w:rsidR="0054051F" w:rsidRDefault="0054051F" w:rsidP="000A7791">
            <w:pPr>
              <w:jc w:val="both"/>
            </w:pPr>
            <w:r>
              <w:t>Prioriteet</w:t>
            </w:r>
          </w:p>
        </w:tc>
      </w:tr>
      <w:tr w:rsidR="0054051F" w14:paraId="1221CBD6" w14:textId="77777777" w:rsidTr="000A7791">
        <w:tc>
          <w:tcPr>
            <w:tcW w:w="588" w:type="dxa"/>
          </w:tcPr>
          <w:p w14:paraId="3CFD0739" w14:textId="77777777" w:rsidR="0054051F" w:rsidRDefault="0054051F" w:rsidP="000A7791">
            <w:pPr>
              <w:jc w:val="both"/>
            </w:pPr>
          </w:p>
        </w:tc>
        <w:tc>
          <w:tcPr>
            <w:tcW w:w="7629" w:type="dxa"/>
          </w:tcPr>
          <w:p w14:paraId="18EFCF19" w14:textId="77777777" w:rsidR="0054051F" w:rsidRDefault="0054051F" w:rsidP="000A7791">
            <w:pPr>
              <w:jc w:val="both"/>
            </w:pPr>
            <w:r w:rsidRPr="0054051F">
              <w:t xml:space="preserve">Andmekogus peab saama kasutajatele määrata erinevaid rolle. Seejuures võib üks kasutaja olla mitme erineva rolliga ja mitmes erinevas </w:t>
            </w:r>
            <w:proofErr w:type="spellStart"/>
            <w:r w:rsidRPr="0054051F">
              <w:t>KOV-is</w:t>
            </w:r>
            <w:proofErr w:type="spellEnd"/>
            <w:r w:rsidRPr="0054051F">
              <w:t xml:space="preserve"> korraga.</w:t>
            </w:r>
            <w:r w:rsidR="000D5F90">
              <w:t xml:space="preserve"> </w:t>
            </w:r>
            <w:r w:rsidR="000D5F90" w:rsidRPr="00ED243E">
              <w:t>Detailanalüüsis on soovitatav õigused jagada rollide vahel selliselt, et ühel isikul oleks võimalikult vähe rolle</w:t>
            </w:r>
            <w:r w:rsidR="000D5F90">
              <w:t>.</w:t>
            </w:r>
          </w:p>
          <w:p w14:paraId="512DF5EC" w14:textId="77777777" w:rsidR="00561AEA" w:rsidRDefault="00561AEA" w:rsidP="00561AEA">
            <w:pPr>
              <w:jc w:val="both"/>
            </w:pPr>
            <w:r>
              <w:t>Võimalikud rollikomplektid, mis andmekogus võivad olla:</w:t>
            </w:r>
          </w:p>
          <w:p w14:paraId="4D6B150D" w14:textId="77777777" w:rsidR="00561AEA" w:rsidRPr="00561AEA" w:rsidRDefault="00561AEA" w:rsidP="000D7DC1">
            <w:pPr>
              <w:pStyle w:val="Loendilik"/>
              <w:numPr>
                <w:ilvl w:val="0"/>
                <w:numId w:val="44"/>
              </w:numPr>
              <w:jc w:val="both"/>
            </w:pPr>
            <w:r w:rsidRPr="00561AEA">
              <w:t xml:space="preserve">Peakasutaja. RM haldusala roll, millel on kõikide </w:t>
            </w:r>
            <w:proofErr w:type="spellStart"/>
            <w:r w:rsidRPr="00561AEA">
              <w:t>KOV-de</w:t>
            </w:r>
            <w:proofErr w:type="spellEnd"/>
            <w:r w:rsidRPr="00561AEA">
              <w:t xml:space="preserve"> õigused, kuid ei ole õigust ÜP ega DP üleslaadimiseks. Vajalik eelkõige isikule, kes aitab erinevaid osapooli andmekoguga seotud küsimuste lahendamisel. Peakasutaja roll jaguneb omakorda alamrollideks vastavalt haldusalale- MP peakasutaja, mereala planeeringute peakasutaja, REP peakasutaja; </w:t>
            </w:r>
          </w:p>
          <w:p w14:paraId="20135F37" w14:textId="77777777" w:rsidR="00561AEA" w:rsidRPr="00561AEA" w:rsidRDefault="00561AEA" w:rsidP="000D7DC1">
            <w:pPr>
              <w:pStyle w:val="Loendilik"/>
              <w:numPr>
                <w:ilvl w:val="0"/>
                <w:numId w:val="44"/>
              </w:numPr>
              <w:jc w:val="both"/>
            </w:pPr>
            <w:r w:rsidRPr="00561AEA">
              <w:t xml:space="preserve">KOV rollid. Igal </w:t>
            </w:r>
            <w:proofErr w:type="spellStart"/>
            <w:r w:rsidRPr="00561AEA">
              <w:t>KOV-l</w:t>
            </w:r>
            <w:proofErr w:type="spellEnd"/>
            <w:r w:rsidRPr="00561AEA">
              <w:t xml:space="preserve"> on oma peakasutaja roll, millega on võimalik teisi konkreetse </w:t>
            </w:r>
            <w:proofErr w:type="spellStart"/>
            <w:r w:rsidRPr="00561AEA">
              <w:t>KOV-i</w:t>
            </w:r>
            <w:proofErr w:type="spellEnd"/>
            <w:r w:rsidRPr="00561AEA">
              <w:t xml:space="preserve"> rolle määrata asutusesiseselt. KOV rollidest olulisemateks tegevusteks on planeeringute üleslaadimine, planeeringute muutmine andmekogus;</w:t>
            </w:r>
          </w:p>
          <w:p w14:paraId="223887B7" w14:textId="77777777" w:rsidR="00561AEA" w:rsidRPr="00561AEA" w:rsidRDefault="00561AEA" w:rsidP="000D7DC1">
            <w:pPr>
              <w:pStyle w:val="Loendilik"/>
              <w:numPr>
                <w:ilvl w:val="0"/>
                <w:numId w:val="44"/>
              </w:numPr>
              <w:jc w:val="both"/>
            </w:pPr>
            <w:r w:rsidRPr="00561AEA">
              <w:t>KOV planeeringu koostaja roll;</w:t>
            </w:r>
          </w:p>
          <w:p w14:paraId="6DBB3CF0" w14:textId="77777777" w:rsidR="00561AEA" w:rsidRPr="00561AEA" w:rsidRDefault="00561AEA" w:rsidP="000D7DC1">
            <w:pPr>
              <w:pStyle w:val="Loendilik"/>
              <w:numPr>
                <w:ilvl w:val="0"/>
                <w:numId w:val="44"/>
              </w:numPr>
              <w:jc w:val="both"/>
            </w:pPr>
            <w:r w:rsidRPr="00561AEA">
              <w:t xml:space="preserve">Vastutava töötleja </w:t>
            </w:r>
            <w:r w:rsidRPr="00ED243E">
              <w:rPr>
                <w:rStyle w:val="Allmrkuseviide"/>
              </w:rPr>
              <w:footnoteReference w:id="2"/>
            </w:r>
            <w:r w:rsidRPr="00561AEA">
              <w:t xml:space="preserve">roll (vastutav töötleja määrab kindlaks andmete töötlemise eesmärgid ja vahendid). RM haldusala roll; </w:t>
            </w:r>
          </w:p>
          <w:p w14:paraId="520AD997" w14:textId="5327BA1A" w:rsidR="00561AEA" w:rsidRPr="00561AEA" w:rsidRDefault="00561AEA" w:rsidP="000D7DC1">
            <w:pPr>
              <w:pStyle w:val="Loendilik"/>
              <w:numPr>
                <w:ilvl w:val="0"/>
                <w:numId w:val="44"/>
              </w:numPr>
              <w:jc w:val="both"/>
            </w:pPr>
            <w:r w:rsidRPr="00561AEA">
              <w:t>Volitatud töötleja (volitatud töötleja töötleb isikuandmeid ainult vastutava töötleja nimel). Roll, mis võimaldab planeeringute andmeid töödelda.</w:t>
            </w:r>
          </w:p>
        </w:tc>
        <w:tc>
          <w:tcPr>
            <w:tcW w:w="1246" w:type="dxa"/>
          </w:tcPr>
          <w:p w14:paraId="054A656D" w14:textId="2E7B6536" w:rsidR="0054051F" w:rsidRDefault="00D231E7" w:rsidP="00D231E7">
            <w:pPr>
              <w:jc w:val="both"/>
            </w:pPr>
            <w:r>
              <w:t>1</w:t>
            </w:r>
            <w:r w:rsidR="0054051F">
              <w:t xml:space="preserve"> </w:t>
            </w:r>
          </w:p>
        </w:tc>
      </w:tr>
      <w:tr w:rsidR="0054051F" w14:paraId="1A6288B6" w14:textId="77777777" w:rsidTr="000A7791">
        <w:tc>
          <w:tcPr>
            <w:tcW w:w="588" w:type="dxa"/>
          </w:tcPr>
          <w:p w14:paraId="35957DED" w14:textId="77777777" w:rsidR="0054051F" w:rsidRDefault="0054051F" w:rsidP="000A7791">
            <w:pPr>
              <w:jc w:val="both"/>
            </w:pPr>
          </w:p>
        </w:tc>
        <w:tc>
          <w:tcPr>
            <w:tcW w:w="7629" w:type="dxa"/>
          </w:tcPr>
          <w:p w14:paraId="36823FAA" w14:textId="77853ADD" w:rsidR="0054051F" w:rsidRDefault="000D5F90" w:rsidP="000D5F90">
            <w:pPr>
              <w:jc w:val="both"/>
            </w:pPr>
            <w:r>
              <w:t xml:space="preserve">Igale rollile peab süsteemis olema määratud kindel õiguste komplekt. Rolli õiguste muutmine </w:t>
            </w:r>
            <w:r w:rsidR="00225F46">
              <w:t xml:space="preserve">(lisamine, kustutamine) </w:t>
            </w:r>
            <w:r>
              <w:t>võib vajada täiendavat arendust.</w:t>
            </w:r>
          </w:p>
        </w:tc>
        <w:tc>
          <w:tcPr>
            <w:tcW w:w="1246" w:type="dxa"/>
          </w:tcPr>
          <w:p w14:paraId="3DD11D6C" w14:textId="77777777" w:rsidR="0054051F" w:rsidRDefault="0054051F" w:rsidP="000A7791">
            <w:pPr>
              <w:jc w:val="both"/>
            </w:pPr>
            <w:r>
              <w:t>1</w:t>
            </w:r>
          </w:p>
        </w:tc>
      </w:tr>
    </w:tbl>
    <w:p w14:paraId="3F5F1E18" w14:textId="77777777" w:rsidR="00BE0B7B" w:rsidRDefault="00BE0B7B" w:rsidP="003F239D">
      <w:pPr>
        <w:jc w:val="both"/>
        <w:rPr>
          <w:lang w:val="et-EE"/>
        </w:rPr>
      </w:pPr>
    </w:p>
    <w:p w14:paraId="6F662B66" w14:textId="7AF26023" w:rsidR="001E0F3E" w:rsidRPr="00ED243E" w:rsidRDefault="0055558C" w:rsidP="003F239D">
      <w:pPr>
        <w:jc w:val="both"/>
        <w:rPr>
          <w:lang w:val="et-EE"/>
        </w:rPr>
      </w:pPr>
      <w:r w:rsidRPr="00ED243E">
        <w:rPr>
          <w:lang w:val="et-EE"/>
        </w:rPr>
        <w:t xml:space="preserve">Järgnev tabel iseloomustab </w:t>
      </w:r>
      <w:r w:rsidR="00B84D87">
        <w:rPr>
          <w:lang w:val="et-EE"/>
        </w:rPr>
        <w:t xml:space="preserve">võimalikku </w:t>
      </w:r>
      <w:r w:rsidRPr="00ED243E">
        <w:rPr>
          <w:lang w:val="et-EE"/>
        </w:rPr>
        <w:t>rollide õiguste jaotust</w:t>
      </w:r>
      <w:r w:rsidR="00B84D87">
        <w:rPr>
          <w:lang w:val="et-EE"/>
        </w:rPr>
        <w:t xml:space="preserve"> vastavalt ärianalüüsi tulemustele. Täpne rollide, vajadusel alamrollide ning nendega seotud õigused tuleb täpsustada detailanalüüsi käigus. </w:t>
      </w:r>
    </w:p>
    <w:tbl>
      <w:tblPr>
        <w:tblStyle w:val="Kontuurtabel"/>
        <w:tblW w:w="0" w:type="auto"/>
        <w:tblLook w:val="04A0" w:firstRow="1" w:lastRow="0" w:firstColumn="1" w:lastColumn="0" w:noHBand="0" w:noVBand="1"/>
      </w:tblPr>
      <w:tblGrid>
        <w:gridCol w:w="1210"/>
        <w:gridCol w:w="1182"/>
        <w:gridCol w:w="1356"/>
        <w:gridCol w:w="1334"/>
        <w:gridCol w:w="1359"/>
        <w:gridCol w:w="1524"/>
        <w:gridCol w:w="1385"/>
      </w:tblGrid>
      <w:tr w:rsidR="00BE0B7B" w:rsidRPr="00ED243E" w14:paraId="4FDB240C" w14:textId="2499743C" w:rsidTr="00B84D87">
        <w:trPr>
          <w:trHeight w:val="510"/>
        </w:trPr>
        <w:tc>
          <w:tcPr>
            <w:tcW w:w="0" w:type="auto"/>
          </w:tcPr>
          <w:p w14:paraId="55DC02A8" w14:textId="57AAEE12" w:rsidR="00B84D87" w:rsidRPr="00B84D87" w:rsidRDefault="00B84D87" w:rsidP="00722398">
            <w:pPr>
              <w:ind w:hanging="109"/>
              <w:rPr>
                <w:b/>
                <w:sz w:val="18"/>
                <w:szCs w:val="18"/>
              </w:rPr>
            </w:pPr>
            <w:r w:rsidRPr="00B84D87">
              <w:rPr>
                <w:b/>
                <w:sz w:val="18"/>
                <w:szCs w:val="18"/>
              </w:rPr>
              <w:t>Ülemroll</w:t>
            </w:r>
          </w:p>
        </w:tc>
        <w:tc>
          <w:tcPr>
            <w:tcW w:w="0" w:type="auto"/>
          </w:tcPr>
          <w:p w14:paraId="72C9503C" w14:textId="0A1369FA" w:rsidR="00B84D87" w:rsidRPr="00B84D87" w:rsidRDefault="00B84D87" w:rsidP="00722398">
            <w:pPr>
              <w:ind w:hanging="21"/>
              <w:rPr>
                <w:b/>
                <w:sz w:val="18"/>
                <w:szCs w:val="18"/>
              </w:rPr>
            </w:pPr>
            <w:r w:rsidRPr="00B84D87">
              <w:rPr>
                <w:b/>
                <w:sz w:val="18"/>
                <w:szCs w:val="18"/>
              </w:rPr>
              <w:t>Alamroll</w:t>
            </w:r>
          </w:p>
        </w:tc>
        <w:tc>
          <w:tcPr>
            <w:tcW w:w="0" w:type="auto"/>
          </w:tcPr>
          <w:p w14:paraId="745EBF72" w14:textId="741DC690" w:rsidR="00B84D87" w:rsidRPr="00B84D87" w:rsidRDefault="00B84D87" w:rsidP="00DC1717">
            <w:pPr>
              <w:rPr>
                <w:b/>
                <w:sz w:val="18"/>
                <w:szCs w:val="18"/>
              </w:rPr>
            </w:pPr>
            <w:r>
              <w:rPr>
                <w:b/>
                <w:sz w:val="18"/>
                <w:szCs w:val="18"/>
              </w:rPr>
              <w:t>Planeeringute üleslaadimine</w:t>
            </w:r>
          </w:p>
        </w:tc>
        <w:tc>
          <w:tcPr>
            <w:tcW w:w="0" w:type="auto"/>
          </w:tcPr>
          <w:p w14:paraId="71E35F23" w14:textId="1DE9601C" w:rsidR="00B84D87" w:rsidRPr="00B84D87" w:rsidRDefault="00B84D87" w:rsidP="00DC1717">
            <w:pPr>
              <w:rPr>
                <w:b/>
                <w:sz w:val="18"/>
                <w:szCs w:val="18"/>
              </w:rPr>
            </w:pPr>
            <w:r>
              <w:rPr>
                <w:b/>
                <w:sz w:val="18"/>
                <w:szCs w:val="18"/>
              </w:rPr>
              <w:t>Planeeringute muutmine</w:t>
            </w:r>
          </w:p>
        </w:tc>
        <w:tc>
          <w:tcPr>
            <w:tcW w:w="0" w:type="auto"/>
          </w:tcPr>
          <w:p w14:paraId="4C049501" w14:textId="4D3014F2" w:rsidR="00B84D87" w:rsidRPr="00B84D87" w:rsidRDefault="00B84D87" w:rsidP="00DC1717">
            <w:pPr>
              <w:rPr>
                <w:b/>
                <w:sz w:val="18"/>
                <w:szCs w:val="18"/>
              </w:rPr>
            </w:pPr>
            <w:r w:rsidRPr="00B84D87">
              <w:rPr>
                <w:b/>
                <w:sz w:val="18"/>
                <w:szCs w:val="18"/>
              </w:rPr>
              <w:t>Planeeringute info nägemine</w:t>
            </w:r>
          </w:p>
          <w:p w14:paraId="1B42C335" w14:textId="387A6F17" w:rsidR="00B84D87" w:rsidRPr="00B84D87" w:rsidRDefault="00B84D87" w:rsidP="00DC1717">
            <w:pPr>
              <w:rPr>
                <w:b/>
                <w:sz w:val="18"/>
                <w:szCs w:val="18"/>
              </w:rPr>
            </w:pPr>
            <w:r w:rsidRPr="00B84D87">
              <w:rPr>
                <w:b/>
                <w:sz w:val="18"/>
                <w:szCs w:val="18"/>
              </w:rPr>
              <w:t>(v.a. AK info)</w:t>
            </w:r>
          </w:p>
        </w:tc>
        <w:tc>
          <w:tcPr>
            <w:tcW w:w="0" w:type="auto"/>
          </w:tcPr>
          <w:p w14:paraId="25F7E147" w14:textId="29C9407E" w:rsidR="00B84D87" w:rsidRPr="00B84D87" w:rsidRDefault="00B84D87" w:rsidP="00B84D87">
            <w:pPr>
              <w:rPr>
                <w:b/>
                <w:sz w:val="18"/>
                <w:szCs w:val="18"/>
              </w:rPr>
            </w:pPr>
            <w:r w:rsidRPr="00B84D87">
              <w:rPr>
                <w:b/>
                <w:sz w:val="18"/>
                <w:szCs w:val="18"/>
              </w:rPr>
              <w:t xml:space="preserve">Planeeringute </w:t>
            </w:r>
            <w:r>
              <w:rPr>
                <w:b/>
                <w:sz w:val="18"/>
                <w:szCs w:val="18"/>
              </w:rPr>
              <w:t>suuremahuline allalaadimine</w:t>
            </w:r>
          </w:p>
        </w:tc>
        <w:tc>
          <w:tcPr>
            <w:tcW w:w="0" w:type="auto"/>
          </w:tcPr>
          <w:p w14:paraId="2E0CF62B" w14:textId="61918E80" w:rsidR="00B84D87" w:rsidRPr="00B84D87" w:rsidRDefault="00B84D87" w:rsidP="00B84D87">
            <w:pPr>
              <w:rPr>
                <w:b/>
                <w:sz w:val="18"/>
                <w:szCs w:val="18"/>
              </w:rPr>
            </w:pPr>
            <w:r>
              <w:rPr>
                <w:b/>
                <w:sz w:val="18"/>
                <w:szCs w:val="18"/>
              </w:rPr>
              <w:t>Ü</w:t>
            </w:r>
            <w:r w:rsidRPr="00B84D87">
              <w:rPr>
                <w:b/>
                <w:sz w:val="18"/>
                <w:szCs w:val="18"/>
              </w:rPr>
              <w:t xml:space="preserve">leslaadimise </w:t>
            </w:r>
            <w:proofErr w:type="spellStart"/>
            <w:r w:rsidRPr="00B84D87">
              <w:rPr>
                <w:b/>
                <w:sz w:val="18"/>
                <w:szCs w:val="18"/>
              </w:rPr>
              <w:t>metainfo</w:t>
            </w:r>
            <w:proofErr w:type="spellEnd"/>
            <w:r w:rsidRPr="00B84D87">
              <w:rPr>
                <w:b/>
                <w:sz w:val="18"/>
                <w:szCs w:val="18"/>
              </w:rPr>
              <w:t xml:space="preserve"> nägemi</w:t>
            </w:r>
            <w:r>
              <w:rPr>
                <w:b/>
                <w:sz w:val="18"/>
                <w:szCs w:val="18"/>
              </w:rPr>
              <w:t>ne</w:t>
            </w:r>
          </w:p>
        </w:tc>
      </w:tr>
      <w:tr w:rsidR="00BE0B7B" w:rsidRPr="00ED243E" w14:paraId="137B2D93" w14:textId="424C9754" w:rsidTr="00B84D87">
        <w:trPr>
          <w:trHeight w:val="510"/>
        </w:trPr>
        <w:tc>
          <w:tcPr>
            <w:tcW w:w="0" w:type="auto"/>
          </w:tcPr>
          <w:p w14:paraId="2502CB82" w14:textId="0DB962C0" w:rsidR="00B84D87" w:rsidRPr="00561AEA" w:rsidRDefault="00B84D87" w:rsidP="00722398">
            <w:pPr>
              <w:ind w:hanging="109"/>
              <w:rPr>
                <w:rFonts w:cstheme="minorHAnsi"/>
                <w:sz w:val="18"/>
                <w:szCs w:val="18"/>
              </w:rPr>
            </w:pPr>
            <w:r w:rsidRPr="00561AEA">
              <w:rPr>
                <w:rFonts w:cstheme="minorHAnsi"/>
                <w:sz w:val="18"/>
                <w:szCs w:val="18"/>
              </w:rPr>
              <w:t>Peakasutaja</w:t>
            </w:r>
          </w:p>
        </w:tc>
        <w:tc>
          <w:tcPr>
            <w:tcW w:w="0" w:type="auto"/>
          </w:tcPr>
          <w:p w14:paraId="246278D2" w14:textId="2ED57C21" w:rsidR="00B84D87" w:rsidRPr="00F641FF" w:rsidRDefault="00B84D87" w:rsidP="00722398">
            <w:pPr>
              <w:ind w:hanging="21"/>
              <w:rPr>
                <w:rFonts w:cstheme="minorHAnsi"/>
                <w:sz w:val="18"/>
                <w:szCs w:val="18"/>
              </w:rPr>
            </w:pPr>
            <w:r w:rsidRPr="00F641FF">
              <w:rPr>
                <w:rFonts w:cstheme="minorHAnsi"/>
                <w:sz w:val="18"/>
                <w:szCs w:val="18"/>
              </w:rPr>
              <w:t>-</w:t>
            </w:r>
          </w:p>
        </w:tc>
        <w:tc>
          <w:tcPr>
            <w:tcW w:w="0" w:type="auto"/>
          </w:tcPr>
          <w:p w14:paraId="77460A52" w14:textId="7A9B6503" w:rsidR="00B84D87" w:rsidRPr="00F641FF" w:rsidRDefault="00BE0B7B" w:rsidP="00DC1717">
            <w:pPr>
              <w:rPr>
                <w:rFonts w:cstheme="minorHAnsi"/>
                <w:sz w:val="18"/>
                <w:szCs w:val="18"/>
              </w:rPr>
            </w:pPr>
            <w:r>
              <w:rPr>
                <w:rFonts w:cstheme="minorHAnsi"/>
                <w:sz w:val="18"/>
                <w:szCs w:val="18"/>
              </w:rPr>
              <w:t>X</w:t>
            </w:r>
          </w:p>
        </w:tc>
        <w:tc>
          <w:tcPr>
            <w:tcW w:w="0" w:type="auto"/>
          </w:tcPr>
          <w:p w14:paraId="5506F2A9" w14:textId="57AD83EE"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18ECEF66" w14:textId="0D72089B"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676C6DAA" w14:textId="60BB62AE"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0F5644D7" w14:textId="1F23E104" w:rsidR="00B84D87" w:rsidRPr="00F641FF" w:rsidRDefault="00B84D87" w:rsidP="00DC1717">
            <w:pPr>
              <w:rPr>
                <w:rFonts w:cstheme="minorHAnsi"/>
                <w:sz w:val="18"/>
                <w:szCs w:val="18"/>
              </w:rPr>
            </w:pPr>
            <w:r w:rsidRPr="00F641FF">
              <w:rPr>
                <w:rFonts w:cstheme="minorHAnsi"/>
                <w:sz w:val="18"/>
                <w:szCs w:val="18"/>
              </w:rPr>
              <w:t>X</w:t>
            </w:r>
          </w:p>
        </w:tc>
      </w:tr>
      <w:tr w:rsidR="00BE0B7B" w:rsidRPr="00ED243E" w14:paraId="4799EF6B" w14:textId="7B9B9EFA" w:rsidTr="00B84D87">
        <w:trPr>
          <w:trHeight w:val="510"/>
        </w:trPr>
        <w:tc>
          <w:tcPr>
            <w:tcW w:w="0" w:type="auto"/>
          </w:tcPr>
          <w:p w14:paraId="7BCDDF7C" w14:textId="4D4876D4" w:rsidR="00B84D87" w:rsidRPr="00561AEA" w:rsidRDefault="00B84D87" w:rsidP="00722398">
            <w:pPr>
              <w:ind w:hanging="109"/>
              <w:rPr>
                <w:rFonts w:cstheme="minorHAnsi"/>
                <w:sz w:val="18"/>
                <w:szCs w:val="18"/>
              </w:rPr>
            </w:pPr>
            <w:r w:rsidRPr="00561AEA">
              <w:rPr>
                <w:rFonts w:cstheme="minorHAnsi"/>
                <w:sz w:val="18"/>
                <w:szCs w:val="18"/>
              </w:rPr>
              <w:t>Peakasutaja</w:t>
            </w:r>
          </w:p>
        </w:tc>
        <w:tc>
          <w:tcPr>
            <w:tcW w:w="0" w:type="auto"/>
          </w:tcPr>
          <w:p w14:paraId="568290B9" w14:textId="32F83DD3" w:rsidR="00B84D87" w:rsidRPr="00F641FF" w:rsidRDefault="00BE0B7B" w:rsidP="00722398">
            <w:pPr>
              <w:ind w:hanging="21"/>
              <w:rPr>
                <w:rFonts w:cstheme="minorHAnsi"/>
                <w:sz w:val="18"/>
                <w:szCs w:val="18"/>
              </w:rPr>
            </w:pPr>
            <w:r>
              <w:rPr>
                <w:rFonts w:cstheme="minorHAnsi"/>
                <w:sz w:val="18"/>
                <w:szCs w:val="18"/>
              </w:rPr>
              <w:t xml:space="preserve">Riigi tasandi </w:t>
            </w:r>
            <w:r w:rsidR="00B84D87" w:rsidRPr="00F641FF">
              <w:rPr>
                <w:rFonts w:cstheme="minorHAnsi"/>
                <w:sz w:val="18"/>
                <w:szCs w:val="18"/>
              </w:rPr>
              <w:t>peakasutaja</w:t>
            </w:r>
          </w:p>
        </w:tc>
        <w:tc>
          <w:tcPr>
            <w:tcW w:w="0" w:type="auto"/>
          </w:tcPr>
          <w:p w14:paraId="24038764" w14:textId="33411F29"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366DDE2C" w14:textId="009F7664" w:rsidR="00B84D87" w:rsidRPr="00F641FF" w:rsidRDefault="00B84D87" w:rsidP="00B84D87">
            <w:pPr>
              <w:rPr>
                <w:rFonts w:cstheme="minorHAnsi"/>
                <w:sz w:val="18"/>
                <w:szCs w:val="18"/>
              </w:rPr>
            </w:pPr>
            <w:r w:rsidRPr="00F641FF">
              <w:rPr>
                <w:rFonts w:cstheme="minorHAnsi"/>
                <w:sz w:val="18"/>
                <w:szCs w:val="18"/>
              </w:rPr>
              <w:t>X</w:t>
            </w:r>
            <w:r>
              <w:rPr>
                <w:rFonts w:cstheme="minorHAnsi"/>
                <w:sz w:val="18"/>
                <w:szCs w:val="18"/>
              </w:rPr>
              <w:t>*</w:t>
            </w:r>
          </w:p>
        </w:tc>
        <w:tc>
          <w:tcPr>
            <w:tcW w:w="0" w:type="auto"/>
          </w:tcPr>
          <w:p w14:paraId="7ADFEC2B" w14:textId="6AC0CE24"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4C6B8B02" w14:textId="589A2EFA" w:rsidR="00B84D87" w:rsidRPr="00F641FF" w:rsidRDefault="00B84D87" w:rsidP="00DC1717">
            <w:pPr>
              <w:rPr>
                <w:rFonts w:cstheme="minorHAnsi"/>
                <w:sz w:val="18"/>
                <w:szCs w:val="18"/>
              </w:rPr>
            </w:pPr>
            <w:r w:rsidRPr="00F641FF">
              <w:rPr>
                <w:rFonts w:cstheme="minorHAnsi"/>
                <w:sz w:val="18"/>
                <w:szCs w:val="18"/>
              </w:rPr>
              <w:t>X</w:t>
            </w:r>
            <w:r>
              <w:rPr>
                <w:rFonts w:cstheme="minorHAnsi"/>
                <w:sz w:val="18"/>
                <w:szCs w:val="18"/>
              </w:rPr>
              <w:t>*</w:t>
            </w:r>
          </w:p>
        </w:tc>
        <w:tc>
          <w:tcPr>
            <w:tcW w:w="0" w:type="auto"/>
          </w:tcPr>
          <w:p w14:paraId="1C2EE9D6" w14:textId="2EB7FD92" w:rsidR="00B84D87" w:rsidRPr="00F641FF" w:rsidRDefault="00B84D87" w:rsidP="00DC1717">
            <w:pPr>
              <w:rPr>
                <w:rFonts w:cstheme="minorHAnsi"/>
                <w:sz w:val="18"/>
                <w:szCs w:val="18"/>
              </w:rPr>
            </w:pPr>
            <w:r w:rsidRPr="00F641FF">
              <w:rPr>
                <w:rFonts w:cstheme="minorHAnsi"/>
                <w:sz w:val="18"/>
                <w:szCs w:val="18"/>
              </w:rPr>
              <w:t>X</w:t>
            </w:r>
            <w:r>
              <w:rPr>
                <w:rFonts w:cstheme="minorHAnsi"/>
                <w:sz w:val="18"/>
                <w:szCs w:val="18"/>
              </w:rPr>
              <w:t>*</w:t>
            </w:r>
          </w:p>
        </w:tc>
      </w:tr>
      <w:tr w:rsidR="00BE0B7B" w:rsidRPr="00ED243E" w14:paraId="7B7C2F29" w14:textId="4ECD8AE3" w:rsidTr="00B84D87">
        <w:trPr>
          <w:trHeight w:val="510"/>
        </w:trPr>
        <w:tc>
          <w:tcPr>
            <w:tcW w:w="0" w:type="auto"/>
          </w:tcPr>
          <w:p w14:paraId="4CA308F9" w14:textId="1F756A79" w:rsidR="00B84D87" w:rsidRPr="00561AEA" w:rsidRDefault="00B84D87" w:rsidP="00722398">
            <w:pPr>
              <w:ind w:hanging="109"/>
              <w:rPr>
                <w:rFonts w:cstheme="minorHAnsi"/>
                <w:sz w:val="18"/>
                <w:szCs w:val="18"/>
              </w:rPr>
            </w:pPr>
            <w:r w:rsidRPr="00561AEA">
              <w:rPr>
                <w:rFonts w:cstheme="minorHAnsi"/>
                <w:sz w:val="18"/>
                <w:szCs w:val="18"/>
              </w:rPr>
              <w:t>Peakasutaja</w:t>
            </w:r>
          </w:p>
        </w:tc>
        <w:tc>
          <w:tcPr>
            <w:tcW w:w="0" w:type="auto"/>
          </w:tcPr>
          <w:p w14:paraId="43D22298" w14:textId="54E8E6C2" w:rsidR="00B84D87" w:rsidRPr="00F641FF" w:rsidRDefault="00BE0B7B" w:rsidP="00722398">
            <w:pPr>
              <w:ind w:hanging="21"/>
              <w:rPr>
                <w:rFonts w:cstheme="minorHAnsi"/>
                <w:sz w:val="18"/>
                <w:szCs w:val="18"/>
              </w:rPr>
            </w:pPr>
            <w:r>
              <w:rPr>
                <w:rFonts w:cstheme="minorHAnsi"/>
                <w:sz w:val="18"/>
                <w:szCs w:val="18"/>
              </w:rPr>
              <w:t>KOV tasandi</w:t>
            </w:r>
            <w:r w:rsidR="00B84D87" w:rsidRPr="00F641FF">
              <w:rPr>
                <w:rFonts w:cstheme="minorHAnsi"/>
                <w:sz w:val="18"/>
                <w:szCs w:val="18"/>
              </w:rPr>
              <w:t xml:space="preserve"> peakasutaja</w:t>
            </w:r>
          </w:p>
        </w:tc>
        <w:tc>
          <w:tcPr>
            <w:tcW w:w="0" w:type="auto"/>
          </w:tcPr>
          <w:p w14:paraId="259C1419" w14:textId="64554960"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6FBBBC2D" w14:textId="02E2F629" w:rsidR="00B84D87" w:rsidRPr="00F641FF" w:rsidRDefault="00B84D87" w:rsidP="00DC1717">
            <w:pPr>
              <w:rPr>
                <w:rFonts w:cstheme="minorHAnsi"/>
                <w:sz w:val="18"/>
                <w:szCs w:val="18"/>
              </w:rPr>
            </w:pPr>
            <w:r w:rsidRPr="00F641FF">
              <w:rPr>
                <w:rFonts w:cstheme="minorHAnsi"/>
                <w:sz w:val="18"/>
                <w:szCs w:val="18"/>
              </w:rPr>
              <w:t>X</w:t>
            </w:r>
            <w:r>
              <w:rPr>
                <w:rFonts w:cstheme="minorHAnsi"/>
                <w:sz w:val="18"/>
                <w:szCs w:val="18"/>
              </w:rPr>
              <w:t>*</w:t>
            </w:r>
          </w:p>
        </w:tc>
        <w:tc>
          <w:tcPr>
            <w:tcW w:w="0" w:type="auto"/>
          </w:tcPr>
          <w:p w14:paraId="02E611D3" w14:textId="01B11EE3"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74507C06" w14:textId="4A2F3D23" w:rsidR="00B84D87" w:rsidRPr="00F641FF" w:rsidRDefault="00B84D87" w:rsidP="00DC1717">
            <w:pPr>
              <w:rPr>
                <w:rFonts w:cstheme="minorHAnsi"/>
                <w:sz w:val="18"/>
                <w:szCs w:val="18"/>
              </w:rPr>
            </w:pPr>
            <w:r w:rsidRPr="00F641FF">
              <w:rPr>
                <w:rFonts w:cstheme="minorHAnsi"/>
                <w:sz w:val="18"/>
                <w:szCs w:val="18"/>
              </w:rPr>
              <w:t>X</w:t>
            </w:r>
            <w:r>
              <w:rPr>
                <w:rFonts w:cstheme="minorHAnsi"/>
                <w:sz w:val="18"/>
                <w:szCs w:val="18"/>
              </w:rPr>
              <w:t>*</w:t>
            </w:r>
          </w:p>
        </w:tc>
        <w:tc>
          <w:tcPr>
            <w:tcW w:w="0" w:type="auto"/>
          </w:tcPr>
          <w:p w14:paraId="3E55FFA1" w14:textId="21FFFBF2" w:rsidR="00B84D87" w:rsidRPr="00F641FF" w:rsidRDefault="00B84D87" w:rsidP="00DC1717">
            <w:pPr>
              <w:rPr>
                <w:rFonts w:cstheme="minorHAnsi"/>
                <w:sz w:val="18"/>
                <w:szCs w:val="18"/>
              </w:rPr>
            </w:pPr>
            <w:r w:rsidRPr="00F641FF">
              <w:rPr>
                <w:rFonts w:cstheme="minorHAnsi"/>
                <w:sz w:val="18"/>
                <w:szCs w:val="18"/>
              </w:rPr>
              <w:t>X</w:t>
            </w:r>
            <w:r>
              <w:rPr>
                <w:rFonts w:cstheme="minorHAnsi"/>
                <w:sz w:val="18"/>
                <w:szCs w:val="18"/>
              </w:rPr>
              <w:t>*</w:t>
            </w:r>
          </w:p>
        </w:tc>
      </w:tr>
      <w:tr w:rsidR="00BE0B7B" w:rsidRPr="00ED243E" w14:paraId="3BCAE945" w14:textId="08B35B4D" w:rsidTr="00B84D87">
        <w:trPr>
          <w:trHeight w:val="510"/>
        </w:trPr>
        <w:tc>
          <w:tcPr>
            <w:tcW w:w="0" w:type="auto"/>
          </w:tcPr>
          <w:p w14:paraId="7790299B" w14:textId="21BE9C3D" w:rsidR="00B84D87" w:rsidRPr="00561AEA" w:rsidRDefault="00BE0B7B" w:rsidP="00722398">
            <w:pPr>
              <w:ind w:hanging="109"/>
              <w:rPr>
                <w:rFonts w:cstheme="minorHAnsi"/>
                <w:sz w:val="18"/>
                <w:szCs w:val="18"/>
              </w:rPr>
            </w:pPr>
            <w:r>
              <w:rPr>
                <w:rFonts w:cstheme="minorHAnsi"/>
                <w:sz w:val="18"/>
                <w:szCs w:val="18"/>
              </w:rPr>
              <w:t>Registreeritud kasutaja</w:t>
            </w:r>
          </w:p>
        </w:tc>
        <w:tc>
          <w:tcPr>
            <w:tcW w:w="0" w:type="auto"/>
          </w:tcPr>
          <w:p w14:paraId="6FA0A45E" w14:textId="5A9855F4" w:rsidR="00B84D87" w:rsidRPr="00F641FF" w:rsidRDefault="00B84D87" w:rsidP="00722398">
            <w:pPr>
              <w:ind w:hanging="21"/>
              <w:rPr>
                <w:rFonts w:cstheme="minorHAnsi"/>
                <w:sz w:val="18"/>
                <w:szCs w:val="18"/>
              </w:rPr>
            </w:pPr>
            <w:r w:rsidRPr="00F641FF">
              <w:rPr>
                <w:rFonts w:cstheme="minorHAnsi"/>
                <w:sz w:val="18"/>
                <w:szCs w:val="18"/>
              </w:rPr>
              <w:t>-</w:t>
            </w:r>
          </w:p>
        </w:tc>
        <w:tc>
          <w:tcPr>
            <w:tcW w:w="0" w:type="auto"/>
          </w:tcPr>
          <w:p w14:paraId="70990AE7" w14:textId="64F85591" w:rsidR="00B84D87" w:rsidRPr="00F641FF" w:rsidRDefault="00BE0B7B" w:rsidP="00DC1717">
            <w:pPr>
              <w:rPr>
                <w:rFonts w:cstheme="minorHAnsi"/>
                <w:sz w:val="18"/>
                <w:szCs w:val="18"/>
              </w:rPr>
            </w:pPr>
            <w:r>
              <w:rPr>
                <w:rFonts w:cstheme="minorHAnsi"/>
                <w:sz w:val="18"/>
                <w:szCs w:val="18"/>
              </w:rPr>
              <w:t>-</w:t>
            </w:r>
          </w:p>
        </w:tc>
        <w:tc>
          <w:tcPr>
            <w:tcW w:w="0" w:type="auto"/>
          </w:tcPr>
          <w:p w14:paraId="3A4439D4" w14:textId="660A098F" w:rsidR="00B84D87" w:rsidRPr="00F641FF" w:rsidRDefault="00BE0B7B" w:rsidP="00DC1717">
            <w:pPr>
              <w:rPr>
                <w:rFonts w:cstheme="minorHAnsi"/>
                <w:sz w:val="18"/>
                <w:szCs w:val="18"/>
              </w:rPr>
            </w:pPr>
            <w:r>
              <w:rPr>
                <w:rFonts w:cstheme="minorHAnsi"/>
                <w:sz w:val="18"/>
                <w:szCs w:val="18"/>
              </w:rPr>
              <w:t>-</w:t>
            </w:r>
          </w:p>
        </w:tc>
        <w:tc>
          <w:tcPr>
            <w:tcW w:w="0" w:type="auto"/>
          </w:tcPr>
          <w:p w14:paraId="7B716A94" w14:textId="2F50FE28"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1A7E823B" w14:textId="5F4A2BA5" w:rsidR="00B84D87" w:rsidRPr="00F641FF" w:rsidRDefault="00B84D87" w:rsidP="00BE0B7B">
            <w:pPr>
              <w:rPr>
                <w:rFonts w:cstheme="minorHAnsi"/>
                <w:sz w:val="18"/>
                <w:szCs w:val="18"/>
              </w:rPr>
            </w:pPr>
            <w:r w:rsidRPr="00F641FF">
              <w:rPr>
                <w:rFonts w:cstheme="minorHAnsi"/>
                <w:sz w:val="18"/>
                <w:szCs w:val="18"/>
              </w:rPr>
              <w:t>X</w:t>
            </w:r>
          </w:p>
        </w:tc>
        <w:tc>
          <w:tcPr>
            <w:tcW w:w="0" w:type="auto"/>
          </w:tcPr>
          <w:p w14:paraId="63C25E0E" w14:textId="4EE07700" w:rsidR="00B84D87" w:rsidRPr="00F641FF" w:rsidRDefault="00B84D87" w:rsidP="00DC1717">
            <w:pPr>
              <w:rPr>
                <w:rFonts w:cstheme="minorHAnsi"/>
                <w:sz w:val="18"/>
                <w:szCs w:val="18"/>
              </w:rPr>
            </w:pPr>
            <w:r w:rsidRPr="00F641FF">
              <w:rPr>
                <w:rFonts w:cstheme="minorHAnsi"/>
                <w:sz w:val="18"/>
                <w:szCs w:val="18"/>
              </w:rPr>
              <w:t>X</w:t>
            </w:r>
          </w:p>
        </w:tc>
      </w:tr>
      <w:tr w:rsidR="00BE0B7B" w:rsidRPr="00ED243E" w14:paraId="392B5368" w14:textId="77777777" w:rsidTr="00B84D87">
        <w:trPr>
          <w:trHeight w:val="510"/>
        </w:trPr>
        <w:tc>
          <w:tcPr>
            <w:tcW w:w="0" w:type="auto"/>
          </w:tcPr>
          <w:p w14:paraId="0142C920" w14:textId="54186678" w:rsidR="00B84D87" w:rsidRPr="00561AEA" w:rsidRDefault="00B84D87" w:rsidP="00722398">
            <w:pPr>
              <w:ind w:hanging="109"/>
              <w:rPr>
                <w:rFonts w:cstheme="minorHAnsi"/>
                <w:sz w:val="18"/>
                <w:szCs w:val="18"/>
              </w:rPr>
            </w:pPr>
            <w:r>
              <w:rPr>
                <w:rFonts w:cstheme="minorHAnsi"/>
                <w:sz w:val="18"/>
                <w:szCs w:val="18"/>
              </w:rPr>
              <w:t>Avalik kasutaja</w:t>
            </w:r>
          </w:p>
        </w:tc>
        <w:tc>
          <w:tcPr>
            <w:tcW w:w="0" w:type="auto"/>
          </w:tcPr>
          <w:p w14:paraId="7A2A92DC" w14:textId="17723573" w:rsidR="00B84D87" w:rsidRPr="00F641FF" w:rsidRDefault="00B84D87" w:rsidP="00722398">
            <w:pPr>
              <w:ind w:hanging="21"/>
              <w:rPr>
                <w:rFonts w:cstheme="minorHAnsi"/>
                <w:sz w:val="18"/>
                <w:szCs w:val="18"/>
              </w:rPr>
            </w:pPr>
            <w:r w:rsidRPr="00F641FF">
              <w:rPr>
                <w:rFonts w:cstheme="minorHAnsi"/>
                <w:sz w:val="18"/>
                <w:szCs w:val="18"/>
              </w:rPr>
              <w:t>-</w:t>
            </w:r>
          </w:p>
        </w:tc>
        <w:tc>
          <w:tcPr>
            <w:tcW w:w="0" w:type="auto"/>
          </w:tcPr>
          <w:p w14:paraId="4E50F1A4" w14:textId="0DD75F51" w:rsidR="00B84D87" w:rsidRPr="00F641FF" w:rsidRDefault="00B84D87" w:rsidP="00DC1717">
            <w:pPr>
              <w:rPr>
                <w:rFonts w:cstheme="minorHAnsi"/>
                <w:sz w:val="18"/>
                <w:szCs w:val="18"/>
              </w:rPr>
            </w:pPr>
            <w:r w:rsidRPr="00F641FF">
              <w:rPr>
                <w:rFonts w:cstheme="minorHAnsi"/>
                <w:sz w:val="18"/>
                <w:szCs w:val="18"/>
              </w:rPr>
              <w:t>-</w:t>
            </w:r>
          </w:p>
        </w:tc>
        <w:tc>
          <w:tcPr>
            <w:tcW w:w="0" w:type="auto"/>
          </w:tcPr>
          <w:p w14:paraId="1252FF5E" w14:textId="2CD3D55A" w:rsidR="00B84D87" w:rsidRPr="00F641FF" w:rsidRDefault="00B84D87" w:rsidP="00DC1717">
            <w:pPr>
              <w:rPr>
                <w:rFonts w:cstheme="minorHAnsi"/>
                <w:sz w:val="18"/>
                <w:szCs w:val="18"/>
              </w:rPr>
            </w:pPr>
            <w:r w:rsidRPr="00F641FF">
              <w:rPr>
                <w:rFonts w:cstheme="minorHAnsi"/>
                <w:sz w:val="18"/>
                <w:szCs w:val="18"/>
              </w:rPr>
              <w:t>-</w:t>
            </w:r>
          </w:p>
        </w:tc>
        <w:tc>
          <w:tcPr>
            <w:tcW w:w="0" w:type="auto"/>
          </w:tcPr>
          <w:p w14:paraId="500ACB43" w14:textId="446A2A3D" w:rsidR="00B84D87" w:rsidRPr="00F641FF" w:rsidRDefault="00B84D87" w:rsidP="00DC1717">
            <w:pPr>
              <w:rPr>
                <w:rFonts w:cstheme="minorHAnsi"/>
                <w:sz w:val="18"/>
                <w:szCs w:val="18"/>
              </w:rPr>
            </w:pPr>
            <w:r w:rsidRPr="00F641FF">
              <w:rPr>
                <w:rFonts w:cstheme="minorHAnsi"/>
                <w:sz w:val="18"/>
                <w:szCs w:val="18"/>
              </w:rPr>
              <w:t>X</w:t>
            </w:r>
          </w:p>
        </w:tc>
        <w:tc>
          <w:tcPr>
            <w:tcW w:w="0" w:type="auto"/>
          </w:tcPr>
          <w:p w14:paraId="56D876AB" w14:textId="03F464C0" w:rsidR="00B84D87" w:rsidRPr="00F641FF" w:rsidRDefault="00B84D87" w:rsidP="00DC1717">
            <w:pPr>
              <w:rPr>
                <w:rFonts w:cstheme="minorHAnsi"/>
                <w:sz w:val="18"/>
                <w:szCs w:val="18"/>
              </w:rPr>
            </w:pPr>
            <w:r w:rsidRPr="00F641FF">
              <w:rPr>
                <w:rFonts w:cstheme="minorHAnsi"/>
                <w:sz w:val="18"/>
                <w:szCs w:val="18"/>
              </w:rPr>
              <w:t>-</w:t>
            </w:r>
          </w:p>
        </w:tc>
        <w:tc>
          <w:tcPr>
            <w:tcW w:w="0" w:type="auto"/>
          </w:tcPr>
          <w:p w14:paraId="494D6513" w14:textId="46767BFC" w:rsidR="00B84D87" w:rsidRPr="00F641FF" w:rsidRDefault="00B84D87" w:rsidP="00DC1717">
            <w:pPr>
              <w:rPr>
                <w:rFonts w:cstheme="minorHAnsi"/>
                <w:sz w:val="18"/>
                <w:szCs w:val="18"/>
              </w:rPr>
            </w:pPr>
            <w:r w:rsidRPr="00F641FF">
              <w:rPr>
                <w:rFonts w:cstheme="minorHAnsi"/>
                <w:sz w:val="18"/>
                <w:szCs w:val="18"/>
              </w:rPr>
              <w:t>X</w:t>
            </w:r>
          </w:p>
        </w:tc>
      </w:tr>
    </w:tbl>
    <w:p w14:paraId="099C131D" w14:textId="77777777" w:rsidR="0094691A" w:rsidRPr="00ED243E" w:rsidRDefault="0094691A">
      <w:pPr>
        <w:rPr>
          <w:lang w:val="et-EE"/>
        </w:rPr>
        <w:sectPr w:rsidR="0094691A" w:rsidRPr="00ED243E" w:rsidSect="00CA4741">
          <w:footerReference w:type="default" r:id="rId9"/>
          <w:headerReference w:type="first" r:id="rId10"/>
          <w:footerReference w:type="first" r:id="rId11"/>
          <w:pgSz w:w="12240" w:h="15840"/>
          <w:pgMar w:top="1440" w:right="1440" w:bottom="1440" w:left="1440" w:header="709" w:footer="709" w:gutter="0"/>
          <w:cols w:space="708"/>
          <w:titlePg/>
          <w:docGrid w:linePitch="360"/>
        </w:sectPr>
      </w:pPr>
      <w:bookmarkStart w:id="4" w:name="_Andmed"/>
      <w:bookmarkStart w:id="5" w:name="_Toc6404123"/>
      <w:bookmarkEnd w:id="4"/>
    </w:p>
    <w:p w14:paraId="62E5D4EA" w14:textId="7A682132" w:rsidR="00B11F70" w:rsidRDefault="00103296" w:rsidP="00153AE5">
      <w:pPr>
        <w:pStyle w:val="Pealkiri1"/>
      </w:pPr>
      <w:bookmarkStart w:id="6" w:name="_Andmed_1"/>
      <w:bookmarkStart w:id="7" w:name="_Planeeringu_andmete_sisestamine"/>
      <w:bookmarkStart w:id="8" w:name="_Toc6404134"/>
      <w:bookmarkStart w:id="9" w:name="_Toc24456759"/>
      <w:bookmarkEnd w:id="5"/>
      <w:bookmarkEnd w:id="6"/>
      <w:bookmarkEnd w:id="7"/>
      <w:r w:rsidRPr="008305DF">
        <w:lastRenderedPageBreak/>
        <w:t>Planeeringu andmete sisestamine</w:t>
      </w:r>
      <w:bookmarkEnd w:id="8"/>
      <w:r w:rsidR="0040255A" w:rsidRPr="008305DF">
        <w:t xml:space="preserve"> ja muutmine</w:t>
      </w:r>
      <w:bookmarkEnd w:id="9"/>
    </w:p>
    <w:p w14:paraId="0F5C8534" w14:textId="4B990A24" w:rsidR="00A6632C" w:rsidRPr="00ED243E" w:rsidRDefault="00A6632C" w:rsidP="00847951">
      <w:pPr>
        <w:pStyle w:val="Pealkiri2"/>
      </w:pPr>
      <w:bookmarkStart w:id="10" w:name="_Toc6404125"/>
      <w:bookmarkStart w:id="11" w:name="_Toc24456760"/>
      <w:r w:rsidRPr="00ED243E">
        <w:t>Andmete koosseis, andmeväljad ja formaadid</w:t>
      </w:r>
      <w:bookmarkEnd w:id="10"/>
      <w:bookmarkEnd w:id="11"/>
    </w:p>
    <w:tbl>
      <w:tblPr>
        <w:tblStyle w:val="Kontuurtabel"/>
        <w:tblW w:w="9463" w:type="dxa"/>
        <w:tblLook w:val="04A0" w:firstRow="1" w:lastRow="0" w:firstColumn="1" w:lastColumn="0" w:noHBand="0" w:noVBand="1"/>
      </w:tblPr>
      <w:tblGrid>
        <w:gridCol w:w="588"/>
        <w:gridCol w:w="7629"/>
        <w:gridCol w:w="1246"/>
      </w:tblGrid>
      <w:tr w:rsidR="00A6632C" w14:paraId="58FFB05C" w14:textId="77777777" w:rsidTr="00E31E8C">
        <w:tc>
          <w:tcPr>
            <w:tcW w:w="588" w:type="dxa"/>
          </w:tcPr>
          <w:p w14:paraId="6B6ED835" w14:textId="77777777" w:rsidR="00A6632C" w:rsidRDefault="00A6632C" w:rsidP="00E31E8C">
            <w:pPr>
              <w:jc w:val="both"/>
            </w:pPr>
            <w:r>
              <w:t>NR</w:t>
            </w:r>
          </w:p>
        </w:tc>
        <w:tc>
          <w:tcPr>
            <w:tcW w:w="7629" w:type="dxa"/>
          </w:tcPr>
          <w:p w14:paraId="16694B90" w14:textId="77777777" w:rsidR="00A6632C" w:rsidRDefault="00A6632C" w:rsidP="00E31E8C">
            <w:pPr>
              <w:jc w:val="both"/>
            </w:pPr>
            <w:r>
              <w:t>Nõue</w:t>
            </w:r>
          </w:p>
        </w:tc>
        <w:tc>
          <w:tcPr>
            <w:tcW w:w="1246" w:type="dxa"/>
          </w:tcPr>
          <w:p w14:paraId="608492C6" w14:textId="77777777" w:rsidR="00A6632C" w:rsidRDefault="00A6632C" w:rsidP="00E31E8C">
            <w:pPr>
              <w:jc w:val="both"/>
            </w:pPr>
            <w:r>
              <w:t>Prioriteet</w:t>
            </w:r>
          </w:p>
        </w:tc>
      </w:tr>
      <w:tr w:rsidR="00A6632C" w14:paraId="4469E160" w14:textId="77777777" w:rsidTr="00E31E8C">
        <w:tc>
          <w:tcPr>
            <w:tcW w:w="588" w:type="dxa"/>
          </w:tcPr>
          <w:p w14:paraId="32326AB0" w14:textId="77777777" w:rsidR="00A6632C" w:rsidRDefault="00A6632C" w:rsidP="00E31E8C">
            <w:pPr>
              <w:jc w:val="both"/>
            </w:pPr>
          </w:p>
        </w:tc>
        <w:tc>
          <w:tcPr>
            <w:tcW w:w="7629" w:type="dxa"/>
          </w:tcPr>
          <w:p w14:paraId="283FAE3C" w14:textId="77777777" w:rsidR="00A6632C" w:rsidRDefault="00A6632C" w:rsidP="00E31E8C">
            <w:pPr>
              <w:jc w:val="both"/>
            </w:pPr>
            <w:r w:rsidRPr="00ED243E">
              <w:t>Andmekogus peab olema võimalik kõikide planeeringu tüüpide puhul kõikide nende juurde kuuluvate andmete ja failide salvestamine</w:t>
            </w:r>
            <w:r>
              <w:t xml:space="preserve"> </w:t>
            </w:r>
            <w:r w:rsidRPr="00ED243E">
              <w:t xml:space="preserve">– näiteks planeerimisseaduse kohased planeeringu lisad (§ 3 lg 4). </w:t>
            </w:r>
          </w:p>
          <w:p w14:paraId="4998D284" w14:textId="77777777" w:rsidR="003C7B68" w:rsidRPr="00ED243E" w:rsidRDefault="003C7B68" w:rsidP="003C7B68">
            <w:pPr>
              <w:jc w:val="both"/>
            </w:pPr>
            <w:r>
              <w:t>Iga planeeringuliigi a</w:t>
            </w:r>
            <w:r w:rsidRPr="00ED243E">
              <w:t>ndmeobjektide täpne hulk,</w:t>
            </w:r>
            <w:r>
              <w:t xml:space="preserve"> sisu,</w:t>
            </w:r>
            <w:r w:rsidRPr="00ED243E">
              <w:t xml:space="preserve"> </w:t>
            </w:r>
            <w:r>
              <w:t>kohustuslikkus</w:t>
            </w:r>
            <w:r w:rsidRPr="00ED243E">
              <w:t xml:space="preserve"> ja andmekoossei</w:t>
            </w:r>
            <w:r w:rsidRPr="00F10585">
              <w:t xml:space="preserve">sud täpsustatakse detailanalüüsi käigus. </w:t>
            </w:r>
          </w:p>
          <w:p w14:paraId="5333A5AC" w14:textId="7E485093" w:rsidR="003C7B68" w:rsidRDefault="003C7B68" w:rsidP="003C7B68">
            <w:pPr>
              <w:jc w:val="both"/>
            </w:pPr>
            <w:r w:rsidRPr="00ED243E">
              <w:t>Mereala planeeringute juures tuleb kindl</w:t>
            </w:r>
            <w:r w:rsidR="00B5035E">
              <w:t>asti arvestada lisaga: „</w:t>
            </w:r>
            <w:r w:rsidRPr="00ED243E">
              <w:t xml:space="preserve"> </w:t>
            </w:r>
            <w:proofErr w:type="spellStart"/>
            <w:r w:rsidRPr="00ED243E">
              <w:t>Draft</w:t>
            </w:r>
            <w:proofErr w:type="spellEnd"/>
            <w:r w:rsidRPr="00ED243E">
              <w:t xml:space="preserve"> </w:t>
            </w:r>
            <w:proofErr w:type="spellStart"/>
            <w:r w:rsidRPr="00ED243E">
              <w:t>Guidelines</w:t>
            </w:r>
            <w:proofErr w:type="spellEnd"/>
            <w:r w:rsidRPr="00ED243E">
              <w:t xml:space="preserve"> on </w:t>
            </w:r>
            <w:proofErr w:type="spellStart"/>
            <w:r w:rsidRPr="00ED243E">
              <w:t>transboundary</w:t>
            </w:r>
            <w:proofErr w:type="spellEnd"/>
            <w:r w:rsidRPr="00ED243E">
              <w:t xml:space="preserve"> MSP </w:t>
            </w:r>
            <w:proofErr w:type="spellStart"/>
            <w:r w:rsidRPr="00ED243E">
              <w:t>output</w:t>
            </w:r>
            <w:proofErr w:type="spellEnd"/>
            <w:r w:rsidRPr="00ED243E">
              <w:t xml:space="preserve"> </w:t>
            </w:r>
            <w:proofErr w:type="spellStart"/>
            <w:r w:rsidRPr="00ED243E">
              <w:t>data</w:t>
            </w:r>
            <w:proofErr w:type="spellEnd"/>
            <w:r w:rsidRPr="00ED243E">
              <w:t xml:space="preserve"> </w:t>
            </w:r>
            <w:proofErr w:type="spellStart"/>
            <w:r w:rsidRPr="00ED243E">
              <w:t>structure</w:t>
            </w:r>
            <w:proofErr w:type="spellEnd"/>
            <w:r w:rsidRPr="00ED243E">
              <w:t>“</w:t>
            </w:r>
            <w:r>
              <w:t xml:space="preserve">, </w:t>
            </w:r>
            <w:r w:rsidRPr="00ED243E">
              <w:t>lehekülgedel 11-12 ja klassifikaatorite nimekiri ning võimalikud kasutusalad on esitatud sama lisa lehekülgedel 13-14.</w:t>
            </w:r>
          </w:p>
        </w:tc>
        <w:tc>
          <w:tcPr>
            <w:tcW w:w="1246" w:type="dxa"/>
          </w:tcPr>
          <w:p w14:paraId="7F67991D" w14:textId="77777777" w:rsidR="00A6632C" w:rsidRDefault="00A6632C" w:rsidP="00E31E8C">
            <w:pPr>
              <w:jc w:val="both"/>
            </w:pPr>
            <w:r>
              <w:t>1</w:t>
            </w:r>
          </w:p>
        </w:tc>
      </w:tr>
      <w:tr w:rsidR="00A6632C" w14:paraId="5320612A" w14:textId="77777777" w:rsidTr="00E31E8C">
        <w:tc>
          <w:tcPr>
            <w:tcW w:w="588" w:type="dxa"/>
          </w:tcPr>
          <w:p w14:paraId="2CF7F2D2" w14:textId="77777777" w:rsidR="00A6632C" w:rsidRDefault="00A6632C" w:rsidP="00E31E8C">
            <w:pPr>
              <w:jc w:val="both"/>
            </w:pPr>
          </w:p>
        </w:tc>
        <w:tc>
          <w:tcPr>
            <w:tcW w:w="7629" w:type="dxa"/>
          </w:tcPr>
          <w:p w14:paraId="3F2B3F0D" w14:textId="1846C2FA" w:rsidR="00A6632C" w:rsidRPr="00ED243E" w:rsidRDefault="00A6632C" w:rsidP="00E31E8C">
            <w:pPr>
              <w:jc w:val="both"/>
            </w:pPr>
            <w:r>
              <w:t>Planeeringute andmeid (</w:t>
            </w:r>
            <w:r w:rsidR="00922F4F">
              <w:t xml:space="preserve">sh </w:t>
            </w:r>
            <w:r>
              <w:t>faile) peab saama laadida üles i</w:t>
            </w:r>
            <w:r w:rsidRPr="00ED243E">
              <w:t xml:space="preserve">ga planeeringu liigi (DP, ÜP, KOV EP, MP, REP, ÜRP) juures </w:t>
            </w:r>
            <w:r>
              <w:t xml:space="preserve">ette antud kategooriatesse. Orienteeruv kategooriate nimekiri </w:t>
            </w:r>
            <w:r w:rsidRPr="004755C3">
              <w:t>(detailanalüüsis täpsustatakse täpne kategooriate nimekiri ja kohustuslikkus</w:t>
            </w:r>
            <w:r>
              <w:t xml:space="preserve"> ning lubatud failide formaadid kategooriates</w:t>
            </w:r>
            <w:r w:rsidRPr="004755C3">
              <w:t xml:space="preserve">): </w:t>
            </w:r>
          </w:p>
          <w:p w14:paraId="791EAA9D" w14:textId="77777777" w:rsidR="00A6632C" w:rsidRPr="00ED243E" w:rsidRDefault="00A6632C" w:rsidP="000D7DC1">
            <w:pPr>
              <w:pStyle w:val="Loendilik"/>
              <w:numPr>
                <w:ilvl w:val="0"/>
                <w:numId w:val="17"/>
              </w:numPr>
              <w:ind w:left="360"/>
              <w:jc w:val="both"/>
            </w:pPr>
            <w:r w:rsidRPr="00ED243E">
              <w:t>Joonise kihid ja esitluskujud</w:t>
            </w:r>
            <w:r w:rsidRPr="00ED243E">
              <w:rPr>
                <w:rStyle w:val="Kommentaariviide"/>
              </w:rPr>
              <w:t>;</w:t>
            </w:r>
          </w:p>
          <w:p w14:paraId="28844186" w14:textId="77777777" w:rsidR="00A6632C" w:rsidRPr="00ED243E" w:rsidRDefault="00A6632C" w:rsidP="000D7DC1">
            <w:pPr>
              <w:pStyle w:val="Loendilik"/>
              <w:numPr>
                <w:ilvl w:val="0"/>
                <w:numId w:val="17"/>
              </w:numPr>
              <w:ind w:left="360"/>
              <w:jc w:val="both"/>
            </w:pPr>
            <w:r w:rsidRPr="00ED243E">
              <w:t>Seletuskiri – kohustuslik kõikide planeeringute puhul;</w:t>
            </w:r>
          </w:p>
          <w:p w14:paraId="74D26826" w14:textId="77777777" w:rsidR="00A6632C" w:rsidRPr="00ED243E" w:rsidRDefault="00A6632C" w:rsidP="000D7DC1">
            <w:pPr>
              <w:pStyle w:val="Loendilik"/>
              <w:numPr>
                <w:ilvl w:val="0"/>
                <w:numId w:val="17"/>
              </w:numPr>
              <w:ind w:left="360"/>
              <w:jc w:val="both"/>
            </w:pPr>
            <w:r w:rsidRPr="00ED243E">
              <w:t xml:space="preserve">Planeeringu otsused; </w:t>
            </w:r>
          </w:p>
          <w:p w14:paraId="46F27C08" w14:textId="77777777" w:rsidR="00A6632C" w:rsidRDefault="00A6632C" w:rsidP="000D7DC1">
            <w:pPr>
              <w:pStyle w:val="Loendilik"/>
              <w:numPr>
                <w:ilvl w:val="0"/>
                <w:numId w:val="17"/>
              </w:numPr>
              <w:ind w:left="360"/>
              <w:jc w:val="both"/>
            </w:pPr>
            <w:r w:rsidRPr="00ED243E">
              <w:t>Planeeringu lisad (näiteks)</w:t>
            </w:r>
            <w:r>
              <w:t>:</w:t>
            </w:r>
          </w:p>
          <w:p w14:paraId="5F8D0D0E" w14:textId="77777777" w:rsidR="00A6632C" w:rsidRDefault="00A6632C" w:rsidP="000D7DC1">
            <w:pPr>
              <w:pStyle w:val="Loendilik"/>
              <w:numPr>
                <w:ilvl w:val="1"/>
                <w:numId w:val="17"/>
              </w:numPr>
              <w:jc w:val="both"/>
            </w:pPr>
            <w:r w:rsidRPr="00ED243E">
              <w:t>Planeeringuga seotud kirjavahetus, sh:</w:t>
            </w:r>
          </w:p>
          <w:p w14:paraId="413ABD3C" w14:textId="77777777" w:rsidR="00A6632C" w:rsidRDefault="00A6632C" w:rsidP="000D7DC1">
            <w:pPr>
              <w:pStyle w:val="Loendilik"/>
              <w:numPr>
                <w:ilvl w:val="1"/>
                <w:numId w:val="17"/>
              </w:numPr>
              <w:jc w:val="both"/>
            </w:pPr>
            <w:r w:rsidRPr="00ED243E">
              <w:t xml:space="preserve">Avalikustamise teated; </w:t>
            </w:r>
          </w:p>
          <w:p w14:paraId="057A76E6" w14:textId="77777777" w:rsidR="00A6632C" w:rsidRDefault="00A6632C" w:rsidP="000D7DC1">
            <w:pPr>
              <w:pStyle w:val="Loendilik"/>
              <w:numPr>
                <w:ilvl w:val="1"/>
                <w:numId w:val="17"/>
              </w:numPr>
              <w:jc w:val="both"/>
            </w:pPr>
            <w:r w:rsidRPr="00ED243E">
              <w:t>Kooskõlastuse tõendid, sh:</w:t>
            </w:r>
          </w:p>
          <w:p w14:paraId="46300FB3" w14:textId="77777777" w:rsidR="00A6632C" w:rsidRDefault="00A6632C" w:rsidP="000D7DC1">
            <w:pPr>
              <w:pStyle w:val="Loendilik"/>
              <w:numPr>
                <w:ilvl w:val="1"/>
                <w:numId w:val="17"/>
              </w:numPr>
              <w:jc w:val="both"/>
            </w:pPr>
            <w:r w:rsidRPr="00ED243E">
              <w:t>Kooskõlastuse kirjavahetus;</w:t>
            </w:r>
          </w:p>
          <w:p w14:paraId="3CD71E12" w14:textId="77777777" w:rsidR="00A6632C" w:rsidRDefault="00A6632C" w:rsidP="000D7DC1">
            <w:pPr>
              <w:pStyle w:val="Loendilik"/>
              <w:numPr>
                <w:ilvl w:val="1"/>
                <w:numId w:val="17"/>
              </w:numPr>
              <w:jc w:val="both"/>
            </w:pPr>
            <w:r w:rsidRPr="00ED243E">
              <w:t>Kinnituste tõendid;</w:t>
            </w:r>
          </w:p>
          <w:p w14:paraId="23A95C6D" w14:textId="77777777" w:rsidR="00A6632C" w:rsidRDefault="00A6632C" w:rsidP="000D7DC1">
            <w:pPr>
              <w:pStyle w:val="Loendilik"/>
              <w:numPr>
                <w:ilvl w:val="1"/>
                <w:numId w:val="17"/>
              </w:numPr>
              <w:jc w:val="both"/>
            </w:pPr>
            <w:r w:rsidRPr="00ED243E">
              <w:t>Koosolekute protokollid;</w:t>
            </w:r>
          </w:p>
          <w:p w14:paraId="334B8ACE" w14:textId="77777777" w:rsidR="00A6632C" w:rsidRPr="00ED243E" w:rsidRDefault="00A6632C" w:rsidP="000D7DC1">
            <w:pPr>
              <w:pStyle w:val="Loendilik"/>
              <w:numPr>
                <w:ilvl w:val="1"/>
                <w:numId w:val="17"/>
              </w:numPr>
              <w:jc w:val="both"/>
            </w:pPr>
            <w:r w:rsidRPr="00ED243E">
              <w:t>Vajalikud multimeedia failid (pildid, videod) või illustratsioonid planeeringust ettekujutuse saamiseks.</w:t>
            </w:r>
          </w:p>
          <w:p w14:paraId="75737415" w14:textId="6EF45F4C" w:rsidR="00A6632C" w:rsidRDefault="00A6632C" w:rsidP="00E31E8C">
            <w:pPr>
              <w:jc w:val="both"/>
            </w:pPr>
          </w:p>
        </w:tc>
        <w:tc>
          <w:tcPr>
            <w:tcW w:w="1246" w:type="dxa"/>
          </w:tcPr>
          <w:p w14:paraId="693937D9" w14:textId="77777777" w:rsidR="00A6632C" w:rsidRDefault="00A6632C" w:rsidP="00E31E8C">
            <w:pPr>
              <w:jc w:val="both"/>
            </w:pPr>
            <w:r>
              <w:t>1</w:t>
            </w:r>
          </w:p>
        </w:tc>
      </w:tr>
      <w:tr w:rsidR="00A6632C" w14:paraId="4425D905" w14:textId="77777777" w:rsidTr="00E31E8C">
        <w:tc>
          <w:tcPr>
            <w:tcW w:w="588" w:type="dxa"/>
          </w:tcPr>
          <w:p w14:paraId="1C3C603A" w14:textId="77777777" w:rsidR="00A6632C" w:rsidRDefault="00A6632C" w:rsidP="00E31E8C">
            <w:pPr>
              <w:jc w:val="both"/>
            </w:pPr>
          </w:p>
        </w:tc>
        <w:tc>
          <w:tcPr>
            <w:tcW w:w="7629" w:type="dxa"/>
          </w:tcPr>
          <w:p w14:paraId="53444DFC" w14:textId="58E87C7A" w:rsidR="00A6632C" w:rsidRPr="001E5527" w:rsidRDefault="00A6632C" w:rsidP="00E31E8C">
            <w:pPr>
              <w:jc w:val="both"/>
              <w:rPr>
                <w:b/>
                <w:bCs/>
              </w:rPr>
            </w:pPr>
            <w:r w:rsidRPr="001E5527">
              <w:rPr>
                <w:b/>
                <w:bCs/>
              </w:rPr>
              <w:t>Planeeringute andmekogu peab kontrollima, et konkreetse kategooria alla laetakse üles õiget tüüpi failid, näiteks jooniste all on ainult lubatud CAD ja GIS failitüübid</w:t>
            </w:r>
            <w:r w:rsidR="009923B8" w:rsidRPr="001E5527">
              <w:rPr>
                <w:b/>
                <w:bCs/>
              </w:rPr>
              <w:t xml:space="preserve">, sealhulgas eeldatavasti ka </w:t>
            </w:r>
            <w:proofErr w:type="spellStart"/>
            <w:r w:rsidR="009923B8" w:rsidRPr="001E5527">
              <w:rPr>
                <w:b/>
                <w:bCs/>
              </w:rPr>
              <w:t>geoandmebaasid</w:t>
            </w:r>
            <w:proofErr w:type="spellEnd"/>
            <w:r w:rsidRPr="001E5527">
              <w:rPr>
                <w:b/>
                <w:bCs/>
              </w:rPr>
              <w:t xml:space="preserve">. </w:t>
            </w:r>
            <w:r w:rsidR="009923B8" w:rsidRPr="001E5527">
              <w:rPr>
                <w:b/>
                <w:bCs/>
              </w:rPr>
              <w:t xml:space="preserve">Täpne lubatud failitüüpide nimekiri tuleb välja selgitada detailanalüüsi käigus. </w:t>
            </w:r>
          </w:p>
        </w:tc>
        <w:tc>
          <w:tcPr>
            <w:tcW w:w="1246" w:type="dxa"/>
          </w:tcPr>
          <w:p w14:paraId="7E70B03C" w14:textId="77777777" w:rsidR="00A6632C" w:rsidRDefault="00A6632C" w:rsidP="00E31E8C">
            <w:pPr>
              <w:jc w:val="both"/>
            </w:pPr>
            <w:r>
              <w:t>2</w:t>
            </w:r>
          </w:p>
        </w:tc>
      </w:tr>
      <w:tr w:rsidR="00A6632C" w14:paraId="0A152B8B" w14:textId="77777777" w:rsidTr="00E31E8C">
        <w:tc>
          <w:tcPr>
            <w:tcW w:w="588" w:type="dxa"/>
          </w:tcPr>
          <w:p w14:paraId="7B036BF4" w14:textId="77777777" w:rsidR="00A6632C" w:rsidRDefault="00A6632C" w:rsidP="00E31E8C">
            <w:pPr>
              <w:jc w:val="both"/>
            </w:pPr>
          </w:p>
        </w:tc>
        <w:tc>
          <w:tcPr>
            <w:tcW w:w="7629" w:type="dxa"/>
          </w:tcPr>
          <w:p w14:paraId="4D51795C" w14:textId="77777777" w:rsidR="00A6632C" w:rsidRPr="00ED243E" w:rsidRDefault="00A6632C" w:rsidP="00E31E8C">
            <w:pPr>
              <w:jc w:val="both"/>
            </w:pPr>
            <w:r w:rsidRPr="00ED243E">
              <w:t xml:space="preserve">Planeeringute juures peab olema võimalik määrata </w:t>
            </w:r>
            <w:r w:rsidRPr="004B4B82">
              <w:t>AK</w:t>
            </w:r>
            <w:r w:rsidRPr="004B4B82">
              <w:rPr>
                <w:rStyle w:val="Allmrkuseviide"/>
              </w:rPr>
              <w:footnoteReference w:id="3"/>
            </w:r>
            <w:r w:rsidRPr="004B4B82">
              <w:t xml:space="preserve"> </w:t>
            </w:r>
            <w:r>
              <w:t>info</w:t>
            </w:r>
            <w:r w:rsidRPr="00ED243E">
              <w:t>t. AK-ks on võimalik määrata järgmised andmed:</w:t>
            </w:r>
          </w:p>
          <w:p w14:paraId="49A992DE" w14:textId="77777777" w:rsidR="00A6632C" w:rsidRPr="00ED243E" w:rsidRDefault="00A6632C" w:rsidP="000D7DC1">
            <w:pPr>
              <w:pStyle w:val="Loendilik"/>
              <w:numPr>
                <w:ilvl w:val="0"/>
                <w:numId w:val="2"/>
              </w:numPr>
              <w:jc w:val="both"/>
            </w:pPr>
            <w:r w:rsidRPr="00ED243E">
              <w:t>Planeeringute failid (nt erinevad planeeringu lisad);</w:t>
            </w:r>
          </w:p>
          <w:p w14:paraId="09741D54" w14:textId="77777777" w:rsidR="00A6632C" w:rsidRPr="00ED243E" w:rsidRDefault="00A6632C" w:rsidP="000D7DC1">
            <w:pPr>
              <w:pStyle w:val="Loendilik"/>
              <w:numPr>
                <w:ilvl w:val="0"/>
                <w:numId w:val="2"/>
              </w:numPr>
              <w:jc w:val="both"/>
            </w:pPr>
            <w:r w:rsidRPr="00ED243E">
              <w:t>Planeeringute kihid (v.a. kehtestav kiht, mis on alati avalik);</w:t>
            </w:r>
          </w:p>
          <w:p w14:paraId="4695C85A" w14:textId="77777777" w:rsidR="00A6632C" w:rsidRDefault="00A6632C" w:rsidP="000D7DC1">
            <w:pPr>
              <w:pStyle w:val="Loendilik"/>
              <w:numPr>
                <w:ilvl w:val="0"/>
                <w:numId w:val="2"/>
              </w:numPr>
              <w:jc w:val="both"/>
            </w:pPr>
            <w:r w:rsidRPr="00ED243E">
              <w:t>Planeeringu failidest eemaldatud andmed.</w:t>
            </w:r>
          </w:p>
          <w:p w14:paraId="7B33FE4E" w14:textId="77777777" w:rsidR="00A6632C" w:rsidRPr="004B4B82" w:rsidRDefault="00A6632C" w:rsidP="00E31E8C">
            <w:pPr>
              <w:jc w:val="both"/>
            </w:pPr>
            <w:r w:rsidRPr="004B4B82">
              <w:t>AK info määramisel on siin mõeldud seda, et kui planeering sisaldab AK faile või failides on AK sisu, siis sellekohane info kuvatakse andmekogus planeeringu juures ja AK infot on võimalik näha ainult neil isikutel, kellel on vastavale AK infole juurdepääsuõigused, mis määratakse AK infoga koos.</w:t>
            </w:r>
          </w:p>
          <w:p w14:paraId="14AFFFD5" w14:textId="77777777" w:rsidR="00A6632C" w:rsidRDefault="00A6632C" w:rsidP="00E31E8C">
            <w:pPr>
              <w:jc w:val="both"/>
            </w:pPr>
          </w:p>
        </w:tc>
        <w:tc>
          <w:tcPr>
            <w:tcW w:w="1246" w:type="dxa"/>
          </w:tcPr>
          <w:p w14:paraId="3EF64DD8" w14:textId="77777777" w:rsidR="00A6632C" w:rsidRDefault="00A6632C" w:rsidP="00E31E8C">
            <w:pPr>
              <w:jc w:val="both"/>
            </w:pPr>
            <w:r>
              <w:t>1</w:t>
            </w:r>
          </w:p>
        </w:tc>
      </w:tr>
      <w:tr w:rsidR="003C7B68" w14:paraId="6F376ED9" w14:textId="77777777" w:rsidTr="00E31E8C">
        <w:tc>
          <w:tcPr>
            <w:tcW w:w="588" w:type="dxa"/>
          </w:tcPr>
          <w:p w14:paraId="460FDA6C" w14:textId="77777777" w:rsidR="003C7B68" w:rsidRDefault="003C7B68" w:rsidP="00E31E8C">
            <w:pPr>
              <w:jc w:val="both"/>
            </w:pPr>
          </w:p>
        </w:tc>
        <w:tc>
          <w:tcPr>
            <w:tcW w:w="7629" w:type="dxa"/>
          </w:tcPr>
          <w:p w14:paraId="763EA21C" w14:textId="62C54A30" w:rsidR="003C7B68" w:rsidRPr="00ED243E" w:rsidRDefault="00922F4F" w:rsidP="003C7B68">
            <w:pPr>
              <w:jc w:val="both"/>
            </w:pPr>
            <w:r>
              <w:t xml:space="preserve">Andmekogu peab iga planeeringu esitamise korral salvestama ka vajalikud </w:t>
            </w:r>
            <w:proofErr w:type="spellStart"/>
            <w:r>
              <w:t>m</w:t>
            </w:r>
            <w:r w:rsidR="003C7B68" w:rsidRPr="00ED243E">
              <w:t>etaandme</w:t>
            </w:r>
            <w:r>
              <w:t>d</w:t>
            </w:r>
            <w:proofErr w:type="spellEnd"/>
            <w:r>
              <w:t>, mille</w:t>
            </w:r>
            <w:r w:rsidR="003C7B68" w:rsidRPr="00ED243E">
              <w:t xml:space="preserve"> alla kuuluvad nii tärkandmed, kui ka pl</w:t>
            </w:r>
            <w:r w:rsidR="003C7B68">
              <w:t xml:space="preserve">aneeringutega seotud infoväljad, näiteks </w:t>
            </w:r>
            <w:r w:rsidR="003C7B68" w:rsidRPr="00ED243E">
              <w:t>(konkreetne väljade loetelu ja kontrollide sisu selgub detailanalüüsi käigus):</w:t>
            </w:r>
          </w:p>
          <w:p w14:paraId="5BDDF020" w14:textId="7DC9EBF8" w:rsidR="003C7B68" w:rsidRPr="00ED243E" w:rsidRDefault="0077066B" w:rsidP="000D7DC1">
            <w:pPr>
              <w:pStyle w:val="Loendilik"/>
              <w:numPr>
                <w:ilvl w:val="0"/>
                <w:numId w:val="18"/>
              </w:numPr>
              <w:jc w:val="both"/>
            </w:pPr>
            <w:r>
              <w:t>Planeeringu lisamise k</w:t>
            </w:r>
            <w:r w:rsidR="003C7B68" w:rsidRPr="00ED243E">
              <w:t>uupäev</w:t>
            </w:r>
            <w:r>
              <w:t xml:space="preserve"> </w:t>
            </w:r>
            <w:r w:rsidR="003C7B68" w:rsidRPr="00ED243E">
              <w:t>DD.MM.YYYY;</w:t>
            </w:r>
          </w:p>
          <w:p w14:paraId="6C51E173" w14:textId="22C28896" w:rsidR="003C7B68" w:rsidRPr="00ED243E" w:rsidRDefault="003C7B68" w:rsidP="000D7DC1">
            <w:pPr>
              <w:pStyle w:val="Loendilik"/>
              <w:numPr>
                <w:ilvl w:val="0"/>
                <w:numId w:val="18"/>
              </w:numPr>
              <w:jc w:val="both"/>
            </w:pPr>
            <w:r w:rsidRPr="00ED243E">
              <w:t xml:space="preserve">Planeeringu kehtivuse alguse aeg </w:t>
            </w:r>
            <w:r w:rsidR="0077066B">
              <w:t>;</w:t>
            </w:r>
          </w:p>
          <w:p w14:paraId="1C42F336" w14:textId="152AE629" w:rsidR="003C7B68" w:rsidRPr="00ED243E" w:rsidRDefault="00277947" w:rsidP="000D7DC1">
            <w:pPr>
              <w:pStyle w:val="Loendilik"/>
              <w:numPr>
                <w:ilvl w:val="0"/>
                <w:numId w:val="18"/>
              </w:numPr>
              <w:jc w:val="both"/>
            </w:pPr>
            <w:r>
              <w:t>Iga p</w:t>
            </w:r>
            <w:r w:rsidR="003C7B68" w:rsidRPr="00ED243E">
              <w:t xml:space="preserve">laneeringu </w:t>
            </w:r>
            <w:r>
              <w:t>d</w:t>
            </w:r>
            <w:r w:rsidR="003C7B68" w:rsidRPr="00ED243E">
              <w:t>igitaalsel kihi</w:t>
            </w:r>
            <w:r>
              <w:t xml:space="preserve"> kohta: </w:t>
            </w:r>
          </w:p>
          <w:p w14:paraId="4F7930F6" w14:textId="3FF15AFC" w:rsidR="003C7B68" w:rsidRPr="00ED243E" w:rsidRDefault="003C7B68" w:rsidP="000D7DC1">
            <w:pPr>
              <w:pStyle w:val="Loendilik"/>
              <w:numPr>
                <w:ilvl w:val="1"/>
                <w:numId w:val="18"/>
              </w:numPr>
              <w:jc w:val="both"/>
            </w:pPr>
            <w:r w:rsidRPr="00ED243E">
              <w:t>Planeeringu nimetus;</w:t>
            </w:r>
          </w:p>
          <w:p w14:paraId="77583F1B" w14:textId="77777777" w:rsidR="003C7B68" w:rsidRPr="00ED243E" w:rsidRDefault="003C7B68" w:rsidP="000D7DC1">
            <w:pPr>
              <w:pStyle w:val="Loendilik"/>
              <w:numPr>
                <w:ilvl w:val="1"/>
                <w:numId w:val="18"/>
              </w:numPr>
              <w:jc w:val="both"/>
            </w:pPr>
            <w:r w:rsidRPr="00ED243E">
              <w:t>Mõõtkava;</w:t>
            </w:r>
          </w:p>
          <w:p w14:paraId="0F79E4AD" w14:textId="77777777" w:rsidR="003C7B68" w:rsidRPr="00ED243E" w:rsidRDefault="003C7B68" w:rsidP="000D7DC1">
            <w:pPr>
              <w:pStyle w:val="Loendilik"/>
              <w:numPr>
                <w:ilvl w:val="1"/>
                <w:numId w:val="18"/>
              </w:numPr>
              <w:jc w:val="both"/>
            </w:pPr>
            <w:r w:rsidRPr="00ED243E">
              <w:t>Kehtestamise kuupäev;</w:t>
            </w:r>
          </w:p>
          <w:p w14:paraId="524669AF" w14:textId="77777777" w:rsidR="003C7B68" w:rsidRPr="00ED243E" w:rsidRDefault="003C7B68" w:rsidP="000D7DC1">
            <w:pPr>
              <w:pStyle w:val="Loendilik"/>
              <w:numPr>
                <w:ilvl w:val="1"/>
                <w:numId w:val="18"/>
              </w:numPr>
              <w:jc w:val="both"/>
            </w:pPr>
            <w:r w:rsidRPr="00ED243E">
              <w:t>Planeeringu koostamise korraldaja;</w:t>
            </w:r>
          </w:p>
          <w:p w14:paraId="72513830" w14:textId="77777777" w:rsidR="003C7B68" w:rsidRPr="00ED243E" w:rsidRDefault="003C7B68" w:rsidP="000D7DC1">
            <w:pPr>
              <w:pStyle w:val="Loendilik"/>
              <w:numPr>
                <w:ilvl w:val="1"/>
                <w:numId w:val="18"/>
              </w:numPr>
              <w:jc w:val="both"/>
            </w:pPr>
            <w:r w:rsidRPr="00ED243E">
              <w:t>Planeerija;</w:t>
            </w:r>
          </w:p>
          <w:p w14:paraId="693B2F62" w14:textId="7BD1B4D6" w:rsidR="003C7B68" w:rsidRPr="00277947" w:rsidRDefault="003C7B68" w:rsidP="000D7DC1">
            <w:pPr>
              <w:pStyle w:val="Loendilik"/>
              <w:numPr>
                <w:ilvl w:val="0"/>
                <w:numId w:val="18"/>
              </w:numPr>
              <w:jc w:val="both"/>
            </w:pPr>
            <w:r w:rsidRPr="00277947">
              <w:t>Planeeringu asukoht (asjakohasel juhul).</w:t>
            </w:r>
          </w:p>
        </w:tc>
        <w:tc>
          <w:tcPr>
            <w:tcW w:w="1246" w:type="dxa"/>
          </w:tcPr>
          <w:p w14:paraId="1E95ADC0" w14:textId="2EDD7D18" w:rsidR="003C7B68" w:rsidRPr="00F91C36" w:rsidRDefault="003C7B68" w:rsidP="00E31E8C">
            <w:pPr>
              <w:jc w:val="both"/>
            </w:pPr>
            <w:r w:rsidRPr="00F91C36">
              <w:t>1</w:t>
            </w:r>
          </w:p>
        </w:tc>
      </w:tr>
      <w:tr w:rsidR="00EE2732" w14:paraId="7B8EDACF" w14:textId="77777777" w:rsidTr="00E31E8C">
        <w:tc>
          <w:tcPr>
            <w:tcW w:w="588" w:type="dxa"/>
          </w:tcPr>
          <w:p w14:paraId="78E40781" w14:textId="77777777" w:rsidR="00EE2732" w:rsidRDefault="00EE2732" w:rsidP="00EE2732">
            <w:pPr>
              <w:jc w:val="both"/>
            </w:pPr>
          </w:p>
        </w:tc>
        <w:tc>
          <w:tcPr>
            <w:tcW w:w="7629" w:type="dxa"/>
          </w:tcPr>
          <w:p w14:paraId="5F00CB9C" w14:textId="437EBEB2" w:rsidR="00EE2732" w:rsidRDefault="00EE2732" w:rsidP="00EE2732">
            <w:pPr>
              <w:jc w:val="both"/>
            </w:pPr>
            <w:r w:rsidRPr="00ED243E">
              <w:t>Metaandmete hulk võib aja jooksul muutuda ning süsteem peab seda toetama.</w:t>
            </w:r>
          </w:p>
        </w:tc>
        <w:tc>
          <w:tcPr>
            <w:tcW w:w="1246" w:type="dxa"/>
          </w:tcPr>
          <w:p w14:paraId="3C90014E" w14:textId="24881CCB" w:rsidR="00EE2732" w:rsidRPr="00F91C36" w:rsidRDefault="00EE2732" w:rsidP="00EE2732">
            <w:pPr>
              <w:jc w:val="both"/>
            </w:pPr>
            <w:r w:rsidRPr="00F91C36">
              <w:t>1</w:t>
            </w:r>
          </w:p>
        </w:tc>
      </w:tr>
      <w:tr w:rsidR="00777F0D" w14:paraId="492ACC0B" w14:textId="77777777" w:rsidTr="00E31E8C">
        <w:tc>
          <w:tcPr>
            <w:tcW w:w="588" w:type="dxa"/>
          </w:tcPr>
          <w:p w14:paraId="67EB6A5F" w14:textId="77777777" w:rsidR="00777F0D" w:rsidRDefault="00777F0D" w:rsidP="00777F0D">
            <w:pPr>
              <w:jc w:val="both"/>
            </w:pPr>
          </w:p>
        </w:tc>
        <w:tc>
          <w:tcPr>
            <w:tcW w:w="7629" w:type="dxa"/>
          </w:tcPr>
          <w:p w14:paraId="3CBFD902" w14:textId="215DC777" w:rsidR="00777F0D" w:rsidRPr="00ED243E" w:rsidRDefault="00777F0D" w:rsidP="00777F0D">
            <w:pPr>
              <w:jc w:val="both"/>
            </w:pPr>
            <w:r>
              <w:t>A</w:t>
            </w:r>
            <w:r w:rsidRPr="00ED243E">
              <w:t xml:space="preserve">ndmekogu koordinaatsüsteem </w:t>
            </w:r>
            <w:r>
              <w:t>peab M</w:t>
            </w:r>
            <w:r w:rsidR="00F91C36">
              <w:t>S</w:t>
            </w:r>
            <w:r>
              <w:t xml:space="preserve">P andmete jaoks toetama </w:t>
            </w:r>
            <w:r w:rsidRPr="00ED243E">
              <w:t>järgmisi nõudeid:</w:t>
            </w:r>
          </w:p>
          <w:p w14:paraId="26F4F0DA" w14:textId="77777777" w:rsidR="00777F0D" w:rsidRPr="00ED243E" w:rsidRDefault="00777F0D" w:rsidP="000D7DC1">
            <w:pPr>
              <w:pStyle w:val="Loendilik"/>
              <w:numPr>
                <w:ilvl w:val="0"/>
                <w:numId w:val="13"/>
              </w:numPr>
              <w:jc w:val="both"/>
            </w:pPr>
            <w:r w:rsidRPr="00ED243E">
              <w:t>Koordinaatsüsteem ja kaardi projektsioonid, mida kasutatakse MSP mereala planeeringute jaoks, peavad olema selgelt defineeritud;</w:t>
            </w:r>
          </w:p>
          <w:p w14:paraId="1DC8ADD8" w14:textId="77777777" w:rsidR="00777F0D" w:rsidRPr="00ED243E" w:rsidRDefault="00777F0D" w:rsidP="000D7DC1">
            <w:pPr>
              <w:pStyle w:val="Loendilik"/>
              <w:numPr>
                <w:ilvl w:val="0"/>
                <w:numId w:val="13"/>
              </w:numPr>
              <w:jc w:val="both"/>
            </w:pPr>
            <w:r w:rsidRPr="00ED243E">
              <w:t xml:space="preserve"> MSP mereala planeeringute jaoks kasutatav koordinaatsüsteem peab olema kehtiv mistahes info/otsuse/täpsusklassi andmete osas;</w:t>
            </w:r>
          </w:p>
          <w:p w14:paraId="36C1F85C" w14:textId="77777777" w:rsidR="00777F0D" w:rsidRPr="00ED243E" w:rsidRDefault="00777F0D" w:rsidP="000D7DC1">
            <w:pPr>
              <w:pStyle w:val="Loendilik"/>
              <w:numPr>
                <w:ilvl w:val="0"/>
                <w:numId w:val="13"/>
              </w:numPr>
              <w:jc w:val="both"/>
            </w:pPr>
            <w:r w:rsidRPr="00ED243E">
              <w:t xml:space="preserve">Kaardi projektsioonide puhul on soovitav kasutada ETRS89-t ja GRS80 </w:t>
            </w:r>
            <w:proofErr w:type="spellStart"/>
            <w:r w:rsidRPr="00ED243E">
              <w:t>ellipsoidi</w:t>
            </w:r>
            <w:proofErr w:type="spellEnd"/>
            <w:r w:rsidRPr="00ED243E">
              <w:t>;</w:t>
            </w:r>
          </w:p>
          <w:p w14:paraId="4D5CA457" w14:textId="4A61A070" w:rsidR="00777F0D" w:rsidRPr="00ED243E" w:rsidRDefault="00777F0D" w:rsidP="00777F0D">
            <w:pPr>
              <w:jc w:val="both"/>
            </w:pPr>
            <w:r w:rsidRPr="00ED243E">
              <w:t xml:space="preserve">Mereala planeeringu andmete puhul võib alternatiivina kasutada ka WGS84-t ja WGS84 </w:t>
            </w:r>
            <w:proofErr w:type="spellStart"/>
            <w:r w:rsidRPr="00ED243E">
              <w:t>ellipsoidi</w:t>
            </w:r>
            <w:proofErr w:type="spellEnd"/>
            <w:r w:rsidRPr="00ED243E">
              <w:t>.</w:t>
            </w:r>
          </w:p>
        </w:tc>
        <w:tc>
          <w:tcPr>
            <w:tcW w:w="1246" w:type="dxa"/>
          </w:tcPr>
          <w:p w14:paraId="761971AC" w14:textId="21C1C028" w:rsidR="00777F0D" w:rsidRPr="00F91C36" w:rsidRDefault="00777F0D" w:rsidP="00777F0D">
            <w:pPr>
              <w:jc w:val="both"/>
            </w:pPr>
            <w:r w:rsidRPr="00F91C36">
              <w:t>1</w:t>
            </w:r>
          </w:p>
        </w:tc>
      </w:tr>
    </w:tbl>
    <w:p w14:paraId="6D6A766F" w14:textId="77777777" w:rsidR="003C7B68" w:rsidRDefault="003C7B68" w:rsidP="00567AE2"/>
    <w:p w14:paraId="2C061E24" w14:textId="3A1C5EB7" w:rsidR="00A6632C" w:rsidRPr="00A6632C" w:rsidRDefault="003C7B68" w:rsidP="00847951">
      <w:pPr>
        <w:pStyle w:val="Pealkiri2"/>
      </w:pPr>
      <w:bookmarkStart w:id="12" w:name="_Toc24456761"/>
      <w:r>
        <w:t>Andmete esitamine andmekokku</w:t>
      </w:r>
      <w:bookmarkEnd w:id="12"/>
    </w:p>
    <w:tbl>
      <w:tblPr>
        <w:tblStyle w:val="Kontuurtabel"/>
        <w:tblW w:w="9463" w:type="dxa"/>
        <w:tblLook w:val="04A0" w:firstRow="1" w:lastRow="0" w:firstColumn="1" w:lastColumn="0" w:noHBand="0" w:noVBand="1"/>
      </w:tblPr>
      <w:tblGrid>
        <w:gridCol w:w="588"/>
        <w:gridCol w:w="7629"/>
        <w:gridCol w:w="1246"/>
      </w:tblGrid>
      <w:tr w:rsidR="00186F45" w14:paraId="781986C7" w14:textId="77777777" w:rsidTr="00ED4ED4">
        <w:tc>
          <w:tcPr>
            <w:tcW w:w="588" w:type="dxa"/>
          </w:tcPr>
          <w:p w14:paraId="430464C3" w14:textId="77777777" w:rsidR="00186F45" w:rsidRDefault="00186F45" w:rsidP="00351A5A">
            <w:pPr>
              <w:jc w:val="both"/>
            </w:pPr>
            <w:r>
              <w:t>NR</w:t>
            </w:r>
          </w:p>
        </w:tc>
        <w:tc>
          <w:tcPr>
            <w:tcW w:w="7629" w:type="dxa"/>
          </w:tcPr>
          <w:p w14:paraId="1A9A56B9" w14:textId="77777777" w:rsidR="00186F45" w:rsidRDefault="00186F45" w:rsidP="00351A5A">
            <w:pPr>
              <w:jc w:val="both"/>
            </w:pPr>
            <w:r>
              <w:t>Nõue</w:t>
            </w:r>
          </w:p>
        </w:tc>
        <w:tc>
          <w:tcPr>
            <w:tcW w:w="1246" w:type="dxa"/>
          </w:tcPr>
          <w:p w14:paraId="2DFDAE6E" w14:textId="77777777" w:rsidR="00186F45" w:rsidRDefault="00186F45" w:rsidP="00351A5A">
            <w:pPr>
              <w:jc w:val="both"/>
            </w:pPr>
            <w:r>
              <w:t>Prioriteet</w:t>
            </w:r>
          </w:p>
        </w:tc>
      </w:tr>
      <w:tr w:rsidR="00DB12D6" w:rsidRPr="004B4B82" w14:paraId="094E651D" w14:textId="77777777" w:rsidTr="00E31E8C">
        <w:tc>
          <w:tcPr>
            <w:tcW w:w="588" w:type="dxa"/>
          </w:tcPr>
          <w:p w14:paraId="2642902F" w14:textId="77777777" w:rsidR="00DB12D6" w:rsidRPr="004B4B82" w:rsidRDefault="00DB12D6" w:rsidP="00E31E8C"/>
        </w:tc>
        <w:tc>
          <w:tcPr>
            <w:tcW w:w="7629" w:type="dxa"/>
          </w:tcPr>
          <w:p w14:paraId="62A22999" w14:textId="42075A2F" w:rsidR="00DB12D6" w:rsidRPr="004B4B82" w:rsidRDefault="00DB12D6" w:rsidP="001B30CA">
            <w:r w:rsidRPr="004B4B82">
              <w:t>Ühtsesse andmekokku</w:t>
            </w:r>
            <w:r w:rsidR="00567AE2">
              <w:t xml:space="preserve"> peab saama esitada </w:t>
            </w:r>
            <w:r>
              <w:t xml:space="preserve">kõikide planeeringutüüpide kõik </w:t>
            </w:r>
            <w:r w:rsidRPr="004B4B82">
              <w:t xml:space="preserve">planeeringuga kehtestatavad </w:t>
            </w:r>
            <w:r w:rsidR="00567AE2">
              <w:t xml:space="preserve">ja planeeringu juurde kuuluvad </w:t>
            </w:r>
            <w:r w:rsidRPr="004B4B82">
              <w:t xml:space="preserve">andmed </w:t>
            </w:r>
            <w:r w:rsidR="001B30CA">
              <w:t xml:space="preserve">sealhulgas </w:t>
            </w:r>
            <w:r w:rsidRPr="004B4B82">
              <w:t>kehtestatavad planeeringute kihid</w:t>
            </w:r>
            <w:r w:rsidR="00AD09EB">
              <w:t xml:space="preserve"> koos tärkandmetega</w:t>
            </w:r>
            <w:r>
              <w:t xml:space="preserve">, mis vastavad </w:t>
            </w:r>
            <w:r w:rsidR="001B30CA">
              <w:t>seatud</w:t>
            </w:r>
            <w:r>
              <w:t xml:space="preserve"> nõuetele</w:t>
            </w:r>
            <w:r w:rsidRPr="004B4B82">
              <w:t>;</w:t>
            </w:r>
          </w:p>
        </w:tc>
        <w:tc>
          <w:tcPr>
            <w:tcW w:w="1246" w:type="dxa"/>
          </w:tcPr>
          <w:p w14:paraId="0222BA36" w14:textId="2EDA412A" w:rsidR="00DB12D6" w:rsidRPr="004B4B82" w:rsidRDefault="003116C5" w:rsidP="00E31E8C">
            <w:r>
              <w:t>1</w:t>
            </w:r>
          </w:p>
        </w:tc>
      </w:tr>
      <w:tr w:rsidR="00567AE2" w:rsidRPr="004B4B82" w14:paraId="058A8839" w14:textId="77777777" w:rsidTr="00E31E8C">
        <w:tc>
          <w:tcPr>
            <w:tcW w:w="588" w:type="dxa"/>
          </w:tcPr>
          <w:p w14:paraId="4F0FB5F8" w14:textId="77777777" w:rsidR="00567AE2" w:rsidRPr="004B4B82" w:rsidRDefault="00567AE2" w:rsidP="00E31E8C"/>
        </w:tc>
        <w:tc>
          <w:tcPr>
            <w:tcW w:w="7629" w:type="dxa"/>
          </w:tcPr>
          <w:p w14:paraId="5F8AD8BD" w14:textId="7D69897B" w:rsidR="00567AE2" w:rsidRDefault="00567AE2" w:rsidP="003D1AFD">
            <w:pPr>
              <w:jc w:val="both"/>
            </w:pPr>
            <w:r>
              <w:t xml:space="preserve">Andmekogu peab salvestama kõik andmekokku esitatud </w:t>
            </w:r>
            <w:r w:rsidRPr="004B4B82">
              <w:t xml:space="preserve">planeeringuga kehtestatavad </w:t>
            </w:r>
            <w:r>
              <w:t xml:space="preserve">ja planeeringu juurde kuuluvad </w:t>
            </w:r>
            <w:r w:rsidRPr="004B4B82">
              <w:t xml:space="preserve">andmed </w:t>
            </w:r>
            <w:r w:rsidR="001B30CA">
              <w:t xml:space="preserve">sealhulgas </w:t>
            </w:r>
            <w:r w:rsidRPr="004B4B82">
              <w:t xml:space="preserve"> kehtestatavad planeeringu</w:t>
            </w:r>
            <w:r w:rsidR="00AD09EB">
              <w:t xml:space="preserve">lahenduste </w:t>
            </w:r>
            <w:r w:rsidRPr="004B4B82">
              <w:t xml:space="preserve"> kihid</w:t>
            </w:r>
            <w:r w:rsidR="00AD09EB">
              <w:t xml:space="preserve"> ja tärkandmete tabeli</w:t>
            </w:r>
            <w:r>
              <w:t xml:space="preserve">, mis vastavad </w:t>
            </w:r>
            <w:r w:rsidR="001B30CA">
              <w:t>seatud</w:t>
            </w:r>
            <w:r>
              <w:t xml:space="preserve"> nõuetele</w:t>
            </w:r>
            <w:r w:rsidRPr="004B4B82">
              <w:t>;</w:t>
            </w:r>
          </w:p>
          <w:p w14:paraId="3AD04536" w14:textId="77777777" w:rsidR="008B4FBA" w:rsidRPr="00D231E7" w:rsidRDefault="008B4FBA" w:rsidP="003D1AFD">
            <w:pPr>
              <w:pStyle w:val="Loendilik"/>
              <w:numPr>
                <w:ilvl w:val="0"/>
                <w:numId w:val="47"/>
              </w:numPr>
              <w:jc w:val="both"/>
            </w:pPr>
            <w:r w:rsidRPr="008B4FBA">
              <w:t>Tärkandmed esitatakse koos ruumiobjektiga (GIS programmis –</w:t>
            </w:r>
            <w:r w:rsidRPr="00782C4A">
              <w:t xml:space="preserve"> kihi juures) või ruumiobjektist eraldi andmetabelis (eelkõige joonestusprogrammis) lisades vajadusel objekti ja andmeid ühendava unikaalse identifikaatori (</w:t>
            </w:r>
            <w:proofErr w:type="spellStart"/>
            <w:r w:rsidRPr="00782C4A">
              <w:t>objectID</w:t>
            </w:r>
            <w:proofErr w:type="spellEnd"/>
            <w:r w:rsidRPr="00782C4A">
              <w:t>).</w:t>
            </w:r>
          </w:p>
          <w:p w14:paraId="009BC165" w14:textId="77777777" w:rsidR="008B4FBA" w:rsidRPr="008966ED" w:rsidRDefault="008B4FBA" w:rsidP="003D1AFD">
            <w:pPr>
              <w:pStyle w:val="Loendilik"/>
              <w:numPr>
                <w:ilvl w:val="0"/>
                <w:numId w:val="47"/>
              </w:numPr>
              <w:jc w:val="both"/>
            </w:pPr>
            <w:r w:rsidRPr="00D231E7">
              <w:t>Kui kihi määruse Nõuete tabelis on lubatud ja ruumiobjekte o</w:t>
            </w:r>
            <w:r w:rsidRPr="00F91C36">
              <w:t>n võimalik tärkandmetega kokku viia mingi muu tunnuse abil iga ruumiobjekt asub omaette kihil (nt kruntidele on antud krundi number, millega saab objekti ja andmed siduda), siis ei ole eraldi unikaalset identifikaatorit (</w:t>
            </w:r>
            <w:proofErr w:type="spellStart"/>
            <w:r w:rsidRPr="00F91C36">
              <w:t>objectID</w:t>
            </w:r>
            <w:proofErr w:type="spellEnd"/>
            <w:r w:rsidRPr="00F91C36">
              <w:t>) vaja luua, kuid on vajali</w:t>
            </w:r>
            <w:r w:rsidRPr="008966ED">
              <w:t xml:space="preserve">k esitada ka muid tunnuseid sisaldav kiht. </w:t>
            </w:r>
          </w:p>
          <w:p w14:paraId="260EB4CD" w14:textId="77777777" w:rsidR="008B4FBA" w:rsidRPr="008966ED" w:rsidRDefault="008B4FBA" w:rsidP="003D1AFD">
            <w:pPr>
              <w:pStyle w:val="Loendilik"/>
              <w:numPr>
                <w:ilvl w:val="0"/>
                <w:numId w:val="47"/>
              </w:numPr>
              <w:jc w:val="both"/>
            </w:pPr>
            <w:r w:rsidRPr="008966ED">
              <w:t xml:space="preserve">Kui kihi Nõuete tabelis on lubatud andmeid ruumiobjekte jagada eraldi tähistatud kihtidele kasutades kihi nime tüve, võib esitada andmed kihid ilma tärkandmeteta kihtidele, mille nimetuses on kasutatud Nõuete tabelis märgitud tüve. </w:t>
            </w:r>
          </w:p>
          <w:p w14:paraId="28C4CF6D" w14:textId="4FF5DC3B" w:rsidR="008B4FBA" w:rsidRPr="008B4FBA" w:rsidRDefault="008B4FBA" w:rsidP="003D1AFD">
            <w:pPr>
              <w:pStyle w:val="Loendilik"/>
              <w:numPr>
                <w:ilvl w:val="0"/>
                <w:numId w:val="47"/>
              </w:numPr>
              <w:jc w:val="both"/>
            </w:pPr>
            <w:r w:rsidRPr="008B4FBA">
              <w:lastRenderedPageBreak/>
              <w:t>Eraldi tähistatud kihid tuleb luua nii, et kihi tüvele lisatakse alakriips ja täiend jättes kihi nime tüve muutmata. Juhul, kui on lubatud (näite lahtris tähistatud: jne), võib ka kihte uute järel-liidenditega juurde luua.</w:t>
            </w:r>
          </w:p>
        </w:tc>
        <w:tc>
          <w:tcPr>
            <w:tcW w:w="1246" w:type="dxa"/>
          </w:tcPr>
          <w:p w14:paraId="21564465" w14:textId="01A06572" w:rsidR="00567AE2" w:rsidRPr="004B4B82" w:rsidRDefault="003116C5" w:rsidP="00E31E8C">
            <w:r>
              <w:lastRenderedPageBreak/>
              <w:t>1</w:t>
            </w:r>
          </w:p>
        </w:tc>
      </w:tr>
      <w:tr w:rsidR="00DB12D6" w14:paraId="120DB0AB" w14:textId="77777777" w:rsidTr="00ED4ED4">
        <w:tc>
          <w:tcPr>
            <w:tcW w:w="588" w:type="dxa"/>
          </w:tcPr>
          <w:p w14:paraId="72C7DFF9" w14:textId="77777777" w:rsidR="00DB12D6" w:rsidRDefault="00DB12D6" w:rsidP="00DB12D6">
            <w:pPr>
              <w:jc w:val="both"/>
            </w:pPr>
          </w:p>
        </w:tc>
        <w:tc>
          <w:tcPr>
            <w:tcW w:w="7629" w:type="dxa"/>
          </w:tcPr>
          <w:p w14:paraId="78E84C03" w14:textId="5B0FCB42" w:rsidR="00DB12D6" w:rsidRDefault="00DB12D6" w:rsidP="002D1A8D">
            <w:pPr>
              <w:jc w:val="both"/>
            </w:pPr>
            <w:r w:rsidRPr="00ED243E">
              <w:t>Planeeringu</w:t>
            </w:r>
            <w:r>
              <w:t xml:space="preserve">id </w:t>
            </w:r>
            <w:r w:rsidRPr="00ED243E">
              <w:t xml:space="preserve">peab olema võimalik </w:t>
            </w:r>
            <w:r>
              <w:t xml:space="preserve">andmekokku esitada läbi kasutajaliidese. </w:t>
            </w:r>
            <w:r w:rsidRPr="00ED243E">
              <w:t xml:space="preserve">Planeeringute </w:t>
            </w:r>
            <w:r w:rsidR="00962FDF">
              <w:t xml:space="preserve">andmed ja failid </w:t>
            </w:r>
            <w:r w:rsidR="00325A09">
              <w:t>vastavad seatud nõuetele</w:t>
            </w:r>
            <w:r w:rsidRPr="00ED243E">
              <w:t>;</w:t>
            </w:r>
          </w:p>
        </w:tc>
        <w:tc>
          <w:tcPr>
            <w:tcW w:w="1246" w:type="dxa"/>
          </w:tcPr>
          <w:p w14:paraId="02B91956" w14:textId="6028F9FB" w:rsidR="00DB12D6" w:rsidRDefault="00567AE2" w:rsidP="00DB12D6">
            <w:pPr>
              <w:jc w:val="both"/>
            </w:pPr>
            <w:r>
              <w:t>1</w:t>
            </w:r>
          </w:p>
        </w:tc>
      </w:tr>
      <w:tr w:rsidR="00DB12D6" w14:paraId="67DDA16B" w14:textId="77777777" w:rsidTr="00ED4ED4">
        <w:tc>
          <w:tcPr>
            <w:tcW w:w="588" w:type="dxa"/>
          </w:tcPr>
          <w:p w14:paraId="1B174A17" w14:textId="77777777" w:rsidR="00DB12D6" w:rsidRDefault="00DB12D6" w:rsidP="00DB12D6">
            <w:pPr>
              <w:jc w:val="both"/>
            </w:pPr>
          </w:p>
        </w:tc>
        <w:tc>
          <w:tcPr>
            <w:tcW w:w="7629" w:type="dxa"/>
          </w:tcPr>
          <w:p w14:paraId="22491905" w14:textId="0857312A" w:rsidR="00DB12D6" w:rsidRPr="00ED243E" w:rsidRDefault="00DB12D6" w:rsidP="00DB12D6">
            <w:pPr>
              <w:jc w:val="both"/>
            </w:pPr>
            <w:r w:rsidRPr="00ED243E">
              <w:t>Planeeringu</w:t>
            </w:r>
            <w:r>
              <w:t xml:space="preserve">id </w:t>
            </w:r>
            <w:r w:rsidRPr="00ED243E">
              <w:t xml:space="preserve">peab olema võimalik </w:t>
            </w:r>
            <w:r>
              <w:t>andmekokku esitada l</w:t>
            </w:r>
            <w:r w:rsidRPr="00ED243E">
              <w:t>äbi</w:t>
            </w:r>
            <w:r w:rsidR="002D1A8D">
              <w:t xml:space="preserve"> andmekoguga liidestatud API-de. </w:t>
            </w:r>
            <w:r w:rsidR="002D1A8D" w:rsidRPr="00ED243E">
              <w:t xml:space="preserve">Planeeringute </w:t>
            </w:r>
            <w:r w:rsidR="002D1A8D">
              <w:t>andmed ja failid vastavad seatud nõuetele.</w:t>
            </w:r>
            <w:r w:rsidRPr="00ED243E">
              <w:t xml:space="preserve"> Liidestatud API-de all on siin mõeldud </w:t>
            </w:r>
            <w:proofErr w:type="spellStart"/>
            <w:r w:rsidRPr="00ED243E">
              <w:t>KOV-de</w:t>
            </w:r>
            <w:proofErr w:type="spellEnd"/>
            <w:r w:rsidRPr="00ED243E">
              <w:t xml:space="preserve"> planeeringute infosüsteeme, millele on </w:t>
            </w:r>
            <w:proofErr w:type="spellStart"/>
            <w:r w:rsidRPr="00ED243E">
              <w:t>liidestus</w:t>
            </w:r>
            <w:proofErr w:type="spellEnd"/>
            <w:r w:rsidRPr="00ED243E">
              <w:t xml:space="preserve"> tehtud.</w:t>
            </w:r>
            <w:r>
              <w:t xml:space="preserve"> </w:t>
            </w:r>
            <w:r w:rsidRPr="00ED243E">
              <w:t>Planeeringute andmekogu detailanalüüsi käigus on vajalik täpne API-de funktsionaalsuste nimekiri koostada.</w:t>
            </w:r>
          </w:p>
          <w:p w14:paraId="50E41AC0" w14:textId="77777777" w:rsidR="00DB12D6" w:rsidRPr="00ED243E" w:rsidRDefault="00DB12D6" w:rsidP="00DB12D6">
            <w:pPr>
              <w:jc w:val="both"/>
            </w:pPr>
            <w:proofErr w:type="spellStart"/>
            <w:r w:rsidRPr="00ED243E">
              <w:t>Liidestamiste</w:t>
            </w:r>
            <w:proofErr w:type="spellEnd"/>
            <w:r w:rsidRPr="00ED243E">
              <w:t xml:space="preserve"> jaoks vajalike API-de (sh X-tee) hulk ja struktuur vajab detailsemat analüüsi, mis arvestavad järgnevaga:</w:t>
            </w:r>
          </w:p>
          <w:p w14:paraId="59E31A6E" w14:textId="77777777" w:rsidR="00DB12D6" w:rsidRPr="00ED243E" w:rsidRDefault="00DB12D6" w:rsidP="000D7DC1">
            <w:pPr>
              <w:pStyle w:val="Loendilik"/>
              <w:numPr>
                <w:ilvl w:val="0"/>
                <w:numId w:val="38"/>
              </w:numPr>
              <w:jc w:val="both"/>
            </w:pPr>
            <w:r w:rsidRPr="00ED243E">
              <w:t xml:space="preserve">API vajadused ja võimalikud arenduskulud suuremate </w:t>
            </w:r>
            <w:proofErr w:type="spellStart"/>
            <w:r w:rsidRPr="00ED243E">
              <w:t>KOV-de</w:t>
            </w:r>
            <w:proofErr w:type="spellEnd"/>
            <w:r w:rsidRPr="00ED243E">
              <w:t xml:space="preserve"> planeeringute infosüsteemidega (nagu näiteks Tallinn ja Tartu);</w:t>
            </w:r>
          </w:p>
          <w:p w14:paraId="7879D044" w14:textId="77777777" w:rsidR="00DB12D6" w:rsidRPr="00ED243E" w:rsidRDefault="00DB12D6" w:rsidP="000D7DC1">
            <w:pPr>
              <w:pStyle w:val="Loendilik"/>
              <w:numPr>
                <w:ilvl w:val="0"/>
                <w:numId w:val="38"/>
              </w:numPr>
              <w:jc w:val="both"/>
            </w:pPr>
            <w:r w:rsidRPr="00ED243E">
              <w:t xml:space="preserve">Võimalik API vajadus 2/3 </w:t>
            </w:r>
            <w:proofErr w:type="spellStart"/>
            <w:r w:rsidRPr="00ED243E">
              <w:t>KOV-de</w:t>
            </w:r>
            <w:proofErr w:type="spellEnd"/>
            <w:r w:rsidRPr="00ED243E">
              <w:t xml:space="preserve"> kohta, kellel puudub infosüsteem planeeringute menetlemise jaoks- juhul kui neile luuakse planeeringute menetluskeskkond;</w:t>
            </w:r>
          </w:p>
          <w:p w14:paraId="7437A687" w14:textId="77777777" w:rsidR="00DB12D6" w:rsidRPr="00ED243E" w:rsidRDefault="00DB12D6" w:rsidP="000D7DC1">
            <w:pPr>
              <w:pStyle w:val="Loendilik"/>
              <w:numPr>
                <w:ilvl w:val="0"/>
                <w:numId w:val="38"/>
              </w:numPr>
              <w:jc w:val="both"/>
            </w:pPr>
            <w:r w:rsidRPr="00ED243E">
              <w:t>X-tee vajadused liidestamiseks. X-tee kaudu planeeringute andmekokku laadimise puhul on soovitav kasutada RIA poolt arendatud XTR-i ja andmemuunduri mikroteenuseid.</w:t>
            </w:r>
          </w:p>
          <w:p w14:paraId="15FC838E" w14:textId="77777777" w:rsidR="00DB12D6" w:rsidRPr="00ED243E" w:rsidRDefault="00DB12D6" w:rsidP="00DB12D6">
            <w:pPr>
              <w:jc w:val="both"/>
            </w:pPr>
            <w:r w:rsidRPr="00ED243E">
              <w:t xml:space="preserve">Planeeringute info edastamisest huvitatud </w:t>
            </w:r>
            <w:proofErr w:type="spellStart"/>
            <w:r w:rsidRPr="00ED243E">
              <w:t>infosüsteemid</w:t>
            </w:r>
            <w:proofErr w:type="spellEnd"/>
            <w:r w:rsidRPr="00ED243E">
              <w:t xml:space="preserve">, mille puhul tuleb ilmselt API-dega liidestamine teostada: </w:t>
            </w:r>
          </w:p>
          <w:p w14:paraId="134F9177" w14:textId="77777777" w:rsidR="00DB12D6" w:rsidRPr="00ED243E" w:rsidRDefault="00DB12D6" w:rsidP="000D7DC1">
            <w:pPr>
              <w:pStyle w:val="Loendilik"/>
              <w:numPr>
                <w:ilvl w:val="0"/>
                <w:numId w:val="3"/>
              </w:numPr>
              <w:jc w:val="both"/>
            </w:pPr>
            <w:r w:rsidRPr="00ED243E">
              <w:t>EVALD</w:t>
            </w:r>
            <w:r w:rsidRPr="00ED243E">
              <w:rPr>
                <w:rStyle w:val="Allmrkuseviide"/>
              </w:rPr>
              <w:footnoteReference w:id="4"/>
            </w:r>
            <w:r w:rsidRPr="00ED243E">
              <w:t>;</w:t>
            </w:r>
          </w:p>
          <w:p w14:paraId="6E8C4284" w14:textId="77777777" w:rsidR="00DB12D6" w:rsidRPr="00ED243E" w:rsidRDefault="00DB12D6" w:rsidP="000D7DC1">
            <w:pPr>
              <w:pStyle w:val="Loendilik"/>
              <w:numPr>
                <w:ilvl w:val="0"/>
                <w:numId w:val="3"/>
              </w:numPr>
              <w:jc w:val="both"/>
            </w:pPr>
            <w:r w:rsidRPr="00ED243E">
              <w:t>RPIS;</w:t>
            </w:r>
          </w:p>
          <w:p w14:paraId="15E0BC50" w14:textId="77777777" w:rsidR="00DB12D6" w:rsidRPr="00ED243E" w:rsidRDefault="00DB12D6" w:rsidP="000D7DC1">
            <w:pPr>
              <w:pStyle w:val="Loendilik"/>
              <w:numPr>
                <w:ilvl w:val="0"/>
                <w:numId w:val="3"/>
              </w:numPr>
              <w:jc w:val="both"/>
            </w:pPr>
            <w:proofErr w:type="spellStart"/>
            <w:r w:rsidRPr="00ED243E">
              <w:t>ArcGIS</w:t>
            </w:r>
            <w:proofErr w:type="spellEnd"/>
            <w:r w:rsidRPr="00ED243E">
              <w:t>.</w:t>
            </w:r>
          </w:p>
          <w:p w14:paraId="67821E3C" w14:textId="7543A7E7" w:rsidR="00DB12D6" w:rsidRPr="00ED243E" w:rsidRDefault="00DB12D6" w:rsidP="00276ACE">
            <w:pPr>
              <w:jc w:val="both"/>
            </w:pPr>
            <w:r w:rsidRPr="00ED243E">
              <w:t xml:space="preserve">API-ga liidestamise all peame silmas API lüüsi tekitamist andmekogule, millega teised </w:t>
            </w:r>
            <w:proofErr w:type="spellStart"/>
            <w:r w:rsidRPr="00ED243E">
              <w:t>infosüsteemid</w:t>
            </w:r>
            <w:proofErr w:type="spellEnd"/>
            <w:r w:rsidRPr="00ED243E">
              <w:t xml:space="preserve"> saavad enda süsteemid </w:t>
            </w:r>
            <w:proofErr w:type="spellStart"/>
            <w:r w:rsidRPr="00ED243E">
              <w:t>liidestada</w:t>
            </w:r>
            <w:proofErr w:type="spellEnd"/>
            <w:r w:rsidRPr="00ED243E">
              <w:t>.</w:t>
            </w:r>
            <w:r w:rsidR="00276ACE">
              <w:t xml:space="preserve"> </w:t>
            </w:r>
          </w:p>
        </w:tc>
        <w:tc>
          <w:tcPr>
            <w:tcW w:w="1246" w:type="dxa"/>
          </w:tcPr>
          <w:p w14:paraId="05CEC163" w14:textId="68AADEF8" w:rsidR="00DB12D6" w:rsidRDefault="00567AE2" w:rsidP="00DB12D6">
            <w:pPr>
              <w:jc w:val="both"/>
            </w:pPr>
            <w:r>
              <w:t>1</w:t>
            </w:r>
          </w:p>
        </w:tc>
      </w:tr>
      <w:tr w:rsidR="00DB12D6" w14:paraId="72917B00" w14:textId="77777777" w:rsidTr="00ED4ED4">
        <w:tc>
          <w:tcPr>
            <w:tcW w:w="588" w:type="dxa"/>
          </w:tcPr>
          <w:p w14:paraId="065471D0" w14:textId="77777777" w:rsidR="00DB12D6" w:rsidRDefault="00DB12D6" w:rsidP="00DB12D6">
            <w:pPr>
              <w:jc w:val="both"/>
            </w:pPr>
          </w:p>
        </w:tc>
        <w:tc>
          <w:tcPr>
            <w:tcW w:w="7629" w:type="dxa"/>
          </w:tcPr>
          <w:p w14:paraId="42426229" w14:textId="77777777" w:rsidR="00EA75FD" w:rsidRDefault="00EA75FD" w:rsidP="00EA75FD">
            <w:pPr>
              <w:jc w:val="both"/>
            </w:pPr>
            <w:r>
              <w:t xml:space="preserve">Andmekogu peab planeeringu üles laadimisel selle siduma planeeringu alal kehtivate vajalike ülenevate ja alanevate </w:t>
            </w:r>
            <w:r w:rsidRPr="00ED243E">
              <w:t>planeeringu astmete</w:t>
            </w:r>
            <w:r>
              <w:t xml:space="preserve">ga. </w:t>
            </w:r>
          </w:p>
          <w:p w14:paraId="1CE600E4" w14:textId="7EC06145" w:rsidR="00D6591E" w:rsidRDefault="00EA75FD" w:rsidP="00A75740">
            <w:pPr>
              <w:jc w:val="both"/>
            </w:pPr>
            <w:r w:rsidRPr="00ED243E">
              <w:t xml:space="preserve">Kui näiteks DP-d üles laadida, märgitakse andmebaasi automaatselt selle DP juurde konkreetsel alal oleva ÜP andmebaasi ID </w:t>
            </w:r>
            <w:proofErr w:type="spellStart"/>
            <w:r w:rsidRPr="00ED243E">
              <w:t>võõrvõtmena</w:t>
            </w:r>
            <w:proofErr w:type="spellEnd"/>
            <w:r w:rsidRPr="00ED243E">
              <w:t xml:space="preserve">. </w:t>
            </w:r>
          </w:p>
        </w:tc>
        <w:tc>
          <w:tcPr>
            <w:tcW w:w="1246" w:type="dxa"/>
          </w:tcPr>
          <w:p w14:paraId="3EBCF861" w14:textId="37C80328" w:rsidR="00DB12D6" w:rsidRDefault="00276ACE" w:rsidP="00DB12D6">
            <w:pPr>
              <w:jc w:val="both"/>
            </w:pPr>
            <w:r>
              <w:t>2</w:t>
            </w:r>
          </w:p>
        </w:tc>
      </w:tr>
      <w:tr w:rsidR="00D6591E" w14:paraId="5DFA7EE8" w14:textId="77777777" w:rsidTr="00ED4ED4">
        <w:tc>
          <w:tcPr>
            <w:tcW w:w="588" w:type="dxa"/>
          </w:tcPr>
          <w:p w14:paraId="40899DE5" w14:textId="77777777" w:rsidR="00D6591E" w:rsidRDefault="00D6591E" w:rsidP="00DB12D6">
            <w:pPr>
              <w:jc w:val="both"/>
            </w:pPr>
          </w:p>
        </w:tc>
        <w:tc>
          <w:tcPr>
            <w:tcW w:w="7629" w:type="dxa"/>
          </w:tcPr>
          <w:p w14:paraId="7A7B3DD8" w14:textId="12DC3B04" w:rsidR="00D6591E" w:rsidRPr="000C7020" w:rsidRDefault="00D6591E" w:rsidP="000C7020">
            <w:pPr>
              <w:jc w:val="both"/>
            </w:pPr>
            <w:r w:rsidRPr="000C7020">
              <w:t xml:space="preserve">Andmekogus peab olema võimalik eristada mitme </w:t>
            </w:r>
            <w:proofErr w:type="spellStart"/>
            <w:r w:rsidRPr="000C7020">
              <w:t>KOV-i</w:t>
            </w:r>
            <w:proofErr w:type="spellEnd"/>
            <w:r w:rsidRPr="000C7020">
              <w:t xml:space="preserve"> </w:t>
            </w:r>
            <w:proofErr w:type="spellStart"/>
            <w:r w:rsidRPr="000C7020">
              <w:t>ühisplaneeringu</w:t>
            </w:r>
            <w:proofErr w:type="spellEnd"/>
            <w:r w:rsidRPr="000C7020">
              <w:t xml:space="preserve"> esitamist, mille puhul laeb iga KOV andmekokku ainult enda </w:t>
            </w:r>
            <w:proofErr w:type="spellStart"/>
            <w:r w:rsidRPr="000C7020">
              <w:t>ühisplaneeringu</w:t>
            </w:r>
            <w:proofErr w:type="spellEnd"/>
            <w:r w:rsidRPr="000C7020">
              <w:t xml:space="preserve"> osa ent süsteem peab looma seosed eri osade vahel. </w:t>
            </w:r>
            <w:r w:rsidR="000C7020" w:rsidRPr="000C7020">
              <w:t xml:space="preserve">Otsingutulemustes peab </w:t>
            </w:r>
            <w:r w:rsidR="000C7020">
              <w:t xml:space="preserve">andmekogu </w:t>
            </w:r>
            <w:r w:rsidR="000C7020" w:rsidRPr="000C7020">
              <w:t>andma viite ka teistele</w:t>
            </w:r>
            <w:r w:rsidR="000C7020">
              <w:t xml:space="preserve"> </w:t>
            </w:r>
            <w:proofErr w:type="spellStart"/>
            <w:r w:rsidR="000C7020">
              <w:t>ühisplaneeringu</w:t>
            </w:r>
            <w:proofErr w:type="spellEnd"/>
            <w:r w:rsidR="000C7020" w:rsidRPr="000C7020">
              <w:t xml:space="preserve"> osadele.</w:t>
            </w:r>
          </w:p>
        </w:tc>
        <w:tc>
          <w:tcPr>
            <w:tcW w:w="1246" w:type="dxa"/>
          </w:tcPr>
          <w:p w14:paraId="650077A2" w14:textId="48107A2B" w:rsidR="00D6591E" w:rsidRDefault="00537358" w:rsidP="00DB12D6">
            <w:pPr>
              <w:jc w:val="both"/>
            </w:pPr>
            <w:r>
              <w:t>1</w:t>
            </w:r>
          </w:p>
        </w:tc>
      </w:tr>
      <w:tr w:rsidR="00D512D6" w14:paraId="3BE9AC10" w14:textId="77777777" w:rsidTr="00ED4ED4">
        <w:tc>
          <w:tcPr>
            <w:tcW w:w="588" w:type="dxa"/>
          </w:tcPr>
          <w:p w14:paraId="63E57B51" w14:textId="77777777" w:rsidR="00D512D6" w:rsidRDefault="00D512D6" w:rsidP="00DB12D6">
            <w:pPr>
              <w:jc w:val="both"/>
            </w:pPr>
          </w:p>
        </w:tc>
        <w:tc>
          <w:tcPr>
            <w:tcW w:w="7629" w:type="dxa"/>
          </w:tcPr>
          <w:p w14:paraId="75B8C92F" w14:textId="713EEAD9" w:rsidR="00D512D6" w:rsidRPr="008966ED" w:rsidRDefault="00D512D6" w:rsidP="009A00AA">
            <w:pPr>
              <w:jc w:val="both"/>
            </w:pPr>
            <w:r w:rsidRPr="008966ED">
              <w:t>Planeeringu joonise andmed tuleb GIS-ile vajalikeks kaardikihtideks konverteerida, et neid oleks võimalik kaardirakenduses kasutada ja selleks on soovitav kasutada FME-</w:t>
            </w:r>
            <w:proofErr w:type="spellStart"/>
            <w:r w:rsidRPr="008966ED">
              <w:t>d.</w:t>
            </w:r>
            <w:proofErr w:type="spellEnd"/>
            <w:r w:rsidRPr="008966ED">
              <w:t xml:space="preserve"> Detailanalüüsis on vaja täpselt välja selgitada tärkandmete ja failides olevate andmete omavahelise sidumise nõuded FME serveri jaoks.</w:t>
            </w:r>
          </w:p>
        </w:tc>
        <w:tc>
          <w:tcPr>
            <w:tcW w:w="1246" w:type="dxa"/>
          </w:tcPr>
          <w:p w14:paraId="4D0B0C74" w14:textId="6D67E921" w:rsidR="00D512D6" w:rsidRDefault="003038C0" w:rsidP="00DB12D6">
            <w:pPr>
              <w:jc w:val="both"/>
            </w:pPr>
            <w:r>
              <w:t>1</w:t>
            </w:r>
          </w:p>
        </w:tc>
      </w:tr>
      <w:tr w:rsidR="00276ACE" w14:paraId="6AF1E46B" w14:textId="77777777" w:rsidTr="00ED4ED4">
        <w:tc>
          <w:tcPr>
            <w:tcW w:w="588" w:type="dxa"/>
          </w:tcPr>
          <w:p w14:paraId="1848E7EC" w14:textId="77777777" w:rsidR="00276ACE" w:rsidRDefault="00276ACE" w:rsidP="00DB12D6">
            <w:pPr>
              <w:jc w:val="both"/>
            </w:pPr>
          </w:p>
        </w:tc>
        <w:tc>
          <w:tcPr>
            <w:tcW w:w="7629" w:type="dxa"/>
          </w:tcPr>
          <w:p w14:paraId="1125C2B2" w14:textId="77777777" w:rsidR="00276ACE" w:rsidRDefault="00276ACE" w:rsidP="00276ACE">
            <w:pPr>
              <w:jc w:val="both"/>
            </w:pPr>
            <w:r>
              <w:t>Andmekogu peab toetama ja planeeringute üles laadimisel omistama planeeringu andmetele erinevaid staatuseid nagu:</w:t>
            </w:r>
          </w:p>
          <w:p w14:paraId="70AAE36E" w14:textId="77777777" w:rsidR="00276ACE" w:rsidRDefault="00276ACE" w:rsidP="00276ACE">
            <w:pPr>
              <w:jc w:val="both"/>
            </w:pPr>
            <w:r>
              <w:t>-kehtiv</w:t>
            </w:r>
          </w:p>
          <w:p w14:paraId="66E3D8B6" w14:textId="77777777" w:rsidR="00276ACE" w:rsidRDefault="00276ACE" w:rsidP="00276ACE">
            <w:pPr>
              <w:jc w:val="both"/>
            </w:pPr>
            <w:r>
              <w:t>-kehtetu</w:t>
            </w:r>
          </w:p>
          <w:p w14:paraId="4DFDB1BB" w14:textId="77777777" w:rsidR="00276ACE" w:rsidRDefault="00276ACE" w:rsidP="00276ACE">
            <w:pPr>
              <w:jc w:val="both"/>
            </w:pPr>
            <w:r>
              <w:t>-osaliselt kehtiv</w:t>
            </w:r>
          </w:p>
          <w:p w14:paraId="18983731" w14:textId="77777777" w:rsidR="00276ACE" w:rsidRDefault="00276ACE" w:rsidP="00276ACE">
            <w:pPr>
              <w:jc w:val="both"/>
            </w:pPr>
            <w:r>
              <w:lastRenderedPageBreak/>
              <w:t>- osaliselt kehtetu</w:t>
            </w:r>
          </w:p>
          <w:p w14:paraId="3FF60BDF" w14:textId="228A07A1" w:rsidR="00276ACE" w:rsidRDefault="00276ACE" w:rsidP="00276ACE">
            <w:pPr>
              <w:jc w:val="both"/>
            </w:pPr>
            <w:r>
              <w:t>-peatatud</w:t>
            </w:r>
          </w:p>
        </w:tc>
        <w:tc>
          <w:tcPr>
            <w:tcW w:w="1246" w:type="dxa"/>
          </w:tcPr>
          <w:p w14:paraId="5D323A42" w14:textId="377758B5" w:rsidR="00276ACE" w:rsidRDefault="00E31E8C" w:rsidP="00DB12D6">
            <w:pPr>
              <w:jc w:val="both"/>
            </w:pPr>
            <w:r>
              <w:lastRenderedPageBreak/>
              <w:t>1</w:t>
            </w:r>
          </w:p>
        </w:tc>
      </w:tr>
      <w:tr w:rsidR="0085665C" w14:paraId="51E46A0B" w14:textId="77777777" w:rsidTr="00ED4ED4">
        <w:tc>
          <w:tcPr>
            <w:tcW w:w="588" w:type="dxa"/>
          </w:tcPr>
          <w:p w14:paraId="2AF60F90" w14:textId="77777777" w:rsidR="0085665C" w:rsidRDefault="0085665C" w:rsidP="00DB12D6">
            <w:pPr>
              <w:jc w:val="both"/>
            </w:pPr>
          </w:p>
        </w:tc>
        <w:tc>
          <w:tcPr>
            <w:tcW w:w="7629" w:type="dxa"/>
          </w:tcPr>
          <w:p w14:paraId="3CBFC97A" w14:textId="607EEBAA" w:rsidR="0085665C" w:rsidRDefault="00E31E8C" w:rsidP="00886F1C">
            <w:pPr>
              <w:jc w:val="both"/>
            </w:pPr>
            <w:r>
              <w:t>A</w:t>
            </w:r>
            <w:r w:rsidRPr="00ED243E">
              <w:t xml:space="preserve">ndmekogu </w:t>
            </w:r>
            <w:r>
              <w:t xml:space="preserve">peab </w:t>
            </w:r>
            <w:r w:rsidRPr="00ED243E">
              <w:t>toetama uue/uute planeeringute sisestamist sama ala kohta</w:t>
            </w:r>
            <w:r>
              <w:t xml:space="preserve">, nii terve ala </w:t>
            </w:r>
            <w:r w:rsidRPr="00ED243E">
              <w:t>kui ainult teatud osa</w:t>
            </w:r>
            <w:r>
              <w:t xml:space="preserve"> või piirkonna kohta. </w:t>
            </w:r>
          </w:p>
        </w:tc>
        <w:tc>
          <w:tcPr>
            <w:tcW w:w="1246" w:type="dxa"/>
          </w:tcPr>
          <w:p w14:paraId="24A10FB5" w14:textId="068F13C7" w:rsidR="0085665C" w:rsidRDefault="00E31E8C" w:rsidP="00DB12D6">
            <w:pPr>
              <w:jc w:val="both"/>
            </w:pPr>
            <w:r>
              <w:t>1</w:t>
            </w:r>
          </w:p>
        </w:tc>
      </w:tr>
      <w:tr w:rsidR="00957CED" w14:paraId="26C202AA" w14:textId="77777777" w:rsidTr="00ED4ED4">
        <w:tc>
          <w:tcPr>
            <w:tcW w:w="588" w:type="dxa"/>
          </w:tcPr>
          <w:p w14:paraId="3D559944" w14:textId="77777777" w:rsidR="00957CED" w:rsidRDefault="00957CED" w:rsidP="00957CED">
            <w:pPr>
              <w:jc w:val="both"/>
            </w:pPr>
          </w:p>
        </w:tc>
        <w:tc>
          <w:tcPr>
            <w:tcW w:w="7629" w:type="dxa"/>
          </w:tcPr>
          <w:p w14:paraId="17E59581" w14:textId="67B4AC91" w:rsidR="00957CED" w:rsidRDefault="00957CED" w:rsidP="00A74535">
            <w:pPr>
              <w:jc w:val="both"/>
            </w:pPr>
            <w:r>
              <w:t>Andmekogus peab olema välistatud j</w:t>
            </w:r>
            <w:r w:rsidRPr="00ED243E">
              <w:t>uba andmekokku laetud planeeringute</w:t>
            </w:r>
            <w:r>
              <w:t xml:space="preserve"> kihtides, failides ja andmetes otse muudatuste tegemine. </w:t>
            </w:r>
            <w:r w:rsidR="00A74535">
              <w:t>U</w:t>
            </w:r>
            <w:r w:rsidR="003D1AFD">
              <w:t>ute andmete üles laadimise</w:t>
            </w:r>
            <w:r w:rsidR="00A74535">
              <w:t xml:space="preserve">l jäävad varem esitatud </w:t>
            </w:r>
            <w:r w:rsidRPr="00ED243E">
              <w:t xml:space="preserve">andmed, failid ja kihid andmekokku alles </w:t>
            </w:r>
            <w:r w:rsidR="003D1AFD">
              <w:t xml:space="preserve">ja </w:t>
            </w:r>
            <w:r w:rsidRPr="00ED243E">
              <w:t>nende peale salvestatakse uued andmed</w:t>
            </w:r>
            <w:r w:rsidR="003D1AFD">
              <w:t xml:space="preserve">. </w:t>
            </w:r>
          </w:p>
        </w:tc>
        <w:tc>
          <w:tcPr>
            <w:tcW w:w="1246" w:type="dxa"/>
          </w:tcPr>
          <w:p w14:paraId="5DA53A7F" w14:textId="12BA3DC0" w:rsidR="00957CED" w:rsidRDefault="00957CED" w:rsidP="00957CED">
            <w:pPr>
              <w:jc w:val="both"/>
            </w:pPr>
            <w:r>
              <w:t xml:space="preserve">1 </w:t>
            </w:r>
          </w:p>
        </w:tc>
      </w:tr>
      <w:tr w:rsidR="00957CED" w14:paraId="6827E291" w14:textId="77777777" w:rsidTr="00ED4ED4">
        <w:tc>
          <w:tcPr>
            <w:tcW w:w="588" w:type="dxa"/>
          </w:tcPr>
          <w:p w14:paraId="2AC45420" w14:textId="77777777" w:rsidR="00957CED" w:rsidRDefault="00957CED" w:rsidP="00957CED">
            <w:pPr>
              <w:jc w:val="both"/>
            </w:pPr>
          </w:p>
        </w:tc>
        <w:tc>
          <w:tcPr>
            <w:tcW w:w="7629" w:type="dxa"/>
          </w:tcPr>
          <w:p w14:paraId="48DC1CF3" w14:textId="0710ED72" w:rsidR="00957CED" w:rsidRDefault="00957CED" w:rsidP="008A56F0">
            <w:pPr>
              <w:jc w:val="both"/>
            </w:pPr>
            <w:proofErr w:type="spellStart"/>
            <w:r w:rsidRPr="0085665C">
              <w:rPr>
                <w:lang w:val="en-US"/>
              </w:rPr>
              <w:t>Planeeringu</w:t>
            </w:r>
            <w:proofErr w:type="spellEnd"/>
            <w:r w:rsidRPr="0085665C">
              <w:rPr>
                <w:lang w:val="en-US"/>
              </w:rPr>
              <w:t xml:space="preserve"> </w:t>
            </w:r>
            <w:proofErr w:type="spellStart"/>
            <w:r w:rsidRPr="0085665C">
              <w:rPr>
                <w:lang w:val="en-US"/>
              </w:rPr>
              <w:t>andmekokku</w:t>
            </w:r>
            <w:proofErr w:type="spellEnd"/>
            <w:r w:rsidRPr="007C00E0">
              <w:rPr>
                <w:b/>
                <w:lang w:val="en-US"/>
              </w:rPr>
              <w:t xml:space="preserve"> </w:t>
            </w:r>
            <w:proofErr w:type="spellStart"/>
            <w:r w:rsidRPr="007C00E0">
              <w:rPr>
                <w:lang w:val="en-US"/>
              </w:rPr>
              <w:t>laadimisel</w:t>
            </w:r>
            <w:proofErr w:type="spellEnd"/>
            <w:r w:rsidRPr="007C00E0">
              <w:rPr>
                <w:lang w:val="en-US"/>
              </w:rPr>
              <w:t xml:space="preserve"> </w:t>
            </w:r>
            <w:proofErr w:type="spellStart"/>
            <w:r w:rsidR="008A56F0">
              <w:rPr>
                <w:lang w:val="en-US"/>
              </w:rPr>
              <w:t>peab</w:t>
            </w:r>
            <w:proofErr w:type="spellEnd"/>
            <w:r w:rsidR="008A56F0">
              <w:rPr>
                <w:lang w:val="en-US"/>
              </w:rPr>
              <w:t xml:space="preserve"> </w:t>
            </w:r>
            <w:proofErr w:type="spellStart"/>
            <w:r w:rsidR="008A56F0">
              <w:rPr>
                <w:lang w:val="en-US"/>
              </w:rPr>
              <w:t>andmekogu</w:t>
            </w:r>
            <w:proofErr w:type="spellEnd"/>
            <w:r w:rsidR="008A56F0">
              <w:rPr>
                <w:lang w:val="en-US"/>
              </w:rPr>
              <w:t xml:space="preserve"> </w:t>
            </w:r>
            <w:proofErr w:type="spellStart"/>
            <w:r w:rsidRPr="007C00E0">
              <w:rPr>
                <w:lang w:val="en-US"/>
              </w:rPr>
              <w:t>määra</w:t>
            </w:r>
            <w:r w:rsidR="008A56F0">
              <w:rPr>
                <w:lang w:val="en-US"/>
              </w:rPr>
              <w:t>ma</w:t>
            </w:r>
            <w:proofErr w:type="spellEnd"/>
            <w:r w:rsidR="008A56F0">
              <w:rPr>
                <w:lang w:val="en-US"/>
              </w:rPr>
              <w:t xml:space="preserve"> </w:t>
            </w:r>
            <w:proofErr w:type="spellStart"/>
            <w:r w:rsidRPr="007C00E0">
              <w:rPr>
                <w:lang w:val="en-US"/>
              </w:rPr>
              <w:t>viimati</w:t>
            </w:r>
            <w:proofErr w:type="spellEnd"/>
            <w:r w:rsidRPr="007C00E0">
              <w:rPr>
                <w:lang w:val="en-US"/>
              </w:rPr>
              <w:t xml:space="preserve"> </w:t>
            </w:r>
            <w:proofErr w:type="spellStart"/>
            <w:r w:rsidRPr="007C00E0">
              <w:rPr>
                <w:lang w:val="en-US"/>
              </w:rPr>
              <w:t>laetud</w:t>
            </w:r>
            <w:proofErr w:type="spellEnd"/>
            <w:r w:rsidRPr="007C00E0">
              <w:rPr>
                <w:lang w:val="en-US"/>
              </w:rPr>
              <w:t xml:space="preserve"> </w:t>
            </w:r>
            <w:proofErr w:type="spellStart"/>
            <w:r>
              <w:rPr>
                <w:lang w:val="en-US"/>
              </w:rPr>
              <w:t>sama</w:t>
            </w:r>
            <w:proofErr w:type="spellEnd"/>
            <w:r>
              <w:rPr>
                <w:lang w:val="en-US"/>
              </w:rPr>
              <w:t xml:space="preserve"> </w:t>
            </w:r>
            <w:proofErr w:type="spellStart"/>
            <w:r>
              <w:rPr>
                <w:lang w:val="en-US"/>
              </w:rPr>
              <w:t>liigi</w:t>
            </w:r>
            <w:proofErr w:type="spellEnd"/>
            <w:r>
              <w:rPr>
                <w:lang w:val="en-US"/>
              </w:rPr>
              <w:t xml:space="preserve"> </w:t>
            </w:r>
            <w:proofErr w:type="spellStart"/>
            <w:r w:rsidRPr="007C00E0">
              <w:rPr>
                <w:lang w:val="en-US"/>
              </w:rPr>
              <w:t>planeering</w:t>
            </w:r>
            <w:r w:rsidR="008A56F0">
              <w:rPr>
                <w:lang w:val="en-US"/>
              </w:rPr>
              <w:t>u</w:t>
            </w:r>
            <w:proofErr w:type="spellEnd"/>
            <w:r w:rsidRPr="007C00E0">
              <w:rPr>
                <w:lang w:val="en-US"/>
              </w:rPr>
              <w:t xml:space="preserve"> </w:t>
            </w:r>
            <w:proofErr w:type="spellStart"/>
            <w:r w:rsidRPr="007C00E0">
              <w:rPr>
                <w:lang w:val="en-US"/>
              </w:rPr>
              <w:t>kehtivaks</w:t>
            </w:r>
            <w:proofErr w:type="spellEnd"/>
            <w:r w:rsidRPr="007C00E0">
              <w:rPr>
                <w:lang w:val="en-US"/>
              </w:rPr>
              <w:t xml:space="preserve"> </w:t>
            </w:r>
            <w:proofErr w:type="spellStart"/>
            <w:r w:rsidRPr="007C00E0">
              <w:rPr>
                <w:lang w:val="en-US"/>
              </w:rPr>
              <w:t>planeeringuks</w:t>
            </w:r>
            <w:proofErr w:type="spellEnd"/>
            <w:r w:rsidRPr="007C00E0">
              <w:rPr>
                <w:lang w:val="en-US"/>
              </w:rPr>
              <w:t>.</w:t>
            </w:r>
          </w:p>
        </w:tc>
        <w:tc>
          <w:tcPr>
            <w:tcW w:w="1246" w:type="dxa"/>
          </w:tcPr>
          <w:p w14:paraId="3F4F8180" w14:textId="2083665C" w:rsidR="00957CED" w:rsidRDefault="00957CED" w:rsidP="00957CED">
            <w:pPr>
              <w:jc w:val="both"/>
            </w:pPr>
            <w:r>
              <w:t>1</w:t>
            </w:r>
          </w:p>
        </w:tc>
      </w:tr>
      <w:tr w:rsidR="00957CED" w14:paraId="26E2A506" w14:textId="77777777" w:rsidTr="00ED4ED4">
        <w:tc>
          <w:tcPr>
            <w:tcW w:w="588" w:type="dxa"/>
          </w:tcPr>
          <w:p w14:paraId="1FDBFE64" w14:textId="77777777" w:rsidR="00957CED" w:rsidRDefault="00957CED" w:rsidP="00957CED">
            <w:pPr>
              <w:jc w:val="both"/>
            </w:pPr>
          </w:p>
        </w:tc>
        <w:tc>
          <w:tcPr>
            <w:tcW w:w="7629" w:type="dxa"/>
          </w:tcPr>
          <w:p w14:paraId="3D8ADB12" w14:textId="3767693E" w:rsidR="00957CED" w:rsidRPr="004E236B" w:rsidRDefault="00957CED" w:rsidP="00957CED">
            <w:pPr>
              <w:jc w:val="both"/>
            </w:pPr>
            <w:r>
              <w:t xml:space="preserve">Andmekogus peab saama planeeringute </w:t>
            </w:r>
            <w:r w:rsidRPr="004E236B">
              <w:t>juurde kuuluvaid kehtivaid andmeid muuta andmete uuendamise (</w:t>
            </w:r>
            <w:proofErr w:type="spellStart"/>
            <w:r w:rsidRPr="004E236B">
              <w:t>versioneerimise</w:t>
            </w:r>
            <w:proofErr w:type="spellEnd"/>
            <w:r w:rsidRPr="004E236B">
              <w:t>) teel vastavate uute</w:t>
            </w:r>
            <w:r w:rsidR="00AF1205" w:rsidRPr="004E236B">
              <w:t xml:space="preserve"> andmete, failide või kihtide </w:t>
            </w:r>
            <w:r w:rsidR="00924602" w:rsidRPr="004E236B">
              <w:t xml:space="preserve">ja muutmise otsusega, mis selgitavad muudatust </w:t>
            </w:r>
            <w:r w:rsidR="00AF1205" w:rsidRPr="004E236B">
              <w:t>üles laadimise</w:t>
            </w:r>
            <w:r w:rsidR="00924602" w:rsidRPr="004E236B">
              <w:t>ga</w:t>
            </w:r>
            <w:r w:rsidRPr="004E236B">
              <w:t>.</w:t>
            </w:r>
          </w:p>
          <w:p w14:paraId="22F43307" w14:textId="77777777" w:rsidR="00957CED" w:rsidRDefault="00957CED" w:rsidP="00957CED">
            <w:pPr>
              <w:jc w:val="both"/>
            </w:pPr>
            <w:r w:rsidRPr="004E236B">
              <w:t>Planeeringukihtide muutmisel tuleb üles kindlasti üles laadida ka uuendatud</w:t>
            </w:r>
            <w:r>
              <w:t xml:space="preserve"> planeeringukihid.</w:t>
            </w:r>
          </w:p>
          <w:p w14:paraId="4D67B6D1" w14:textId="1CAB05B8" w:rsidR="00957CED" w:rsidRPr="00ED243E" w:rsidRDefault="00957CED" w:rsidP="00957CED">
            <w:pPr>
              <w:jc w:val="both"/>
            </w:pPr>
            <w:r w:rsidRPr="00ED243E">
              <w:t>Muutmine saab toimuda näiteks järgnevatel tingimustel:</w:t>
            </w:r>
          </w:p>
          <w:p w14:paraId="1EDD4772" w14:textId="77777777" w:rsidR="00957CED" w:rsidRPr="00ED243E" w:rsidRDefault="00957CED" w:rsidP="000D7DC1">
            <w:pPr>
              <w:numPr>
                <w:ilvl w:val="0"/>
                <w:numId w:val="20"/>
              </w:numPr>
              <w:jc w:val="both"/>
            </w:pPr>
            <w:r w:rsidRPr="00ED243E">
              <w:t>Kohtulahendi tulemusena;</w:t>
            </w:r>
          </w:p>
          <w:p w14:paraId="2A0A99E3" w14:textId="77777777" w:rsidR="00957CED" w:rsidRPr="00ED243E" w:rsidRDefault="00957CED" w:rsidP="000D7DC1">
            <w:pPr>
              <w:numPr>
                <w:ilvl w:val="0"/>
                <w:numId w:val="20"/>
              </w:numPr>
              <w:jc w:val="both"/>
            </w:pPr>
            <w:r w:rsidRPr="00ED243E">
              <w:t>ÜP-d muutva DP tulemusena;</w:t>
            </w:r>
          </w:p>
          <w:p w14:paraId="77880CA6" w14:textId="37DE5CB3" w:rsidR="00957CED" w:rsidRDefault="00957CED" w:rsidP="000D7DC1">
            <w:pPr>
              <w:numPr>
                <w:ilvl w:val="0"/>
                <w:numId w:val="20"/>
              </w:numPr>
              <w:jc w:val="both"/>
            </w:pPr>
            <w:r w:rsidRPr="00ED243E">
              <w:t>Eriplaneeringu tulemusena eriplaneeringu aladel kehtivate teiste planeeringute seisundi muudatused.</w:t>
            </w:r>
          </w:p>
          <w:p w14:paraId="47BA32DD" w14:textId="77777777" w:rsidR="00957CED" w:rsidRDefault="00957CED" w:rsidP="00957CED">
            <w:pPr>
              <w:jc w:val="both"/>
            </w:pPr>
            <w:r w:rsidRPr="00ED243E">
              <w:t>Andmekogu seisukohast on muudetud planeering see planeering, mis on sama kehtivuse algusajaga, mis eelnevalt</w:t>
            </w:r>
            <w:r>
              <w:t xml:space="preserve"> juba andmekogus olev</w:t>
            </w:r>
            <w:r w:rsidRPr="00ED243E">
              <w:t xml:space="preserve"> sama liigi planeering konkreetsel alal. </w:t>
            </w:r>
          </w:p>
          <w:p w14:paraId="55BB1041" w14:textId="3E06F5AF" w:rsidR="00957CED" w:rsidRDefault="00957CED" w:rsidP="00D6591E">
            <w:pPr>
              <w:jc w:val="both"/>
            </w:pPr>
            <w:r w:rsidRPr="00ED243E">
              <w:t>Erisuseks on teemaplaneeringud, mille puhul võib kehtida n teemaplaneeringut samal alal ja osa-üldplaneeringuid, mis võivad kehtida samal ajal ÜP alal.</w:t>
            </w:r>
            <w:r w:rsidR="00D6591E">
              <w:t xml:space="preserve"> </w:t>
            </w:r>
          </w:p>
        </w:tc>
        <w:tc>
          <w:tcPr>
            <w:tcW w:w="1246" w:type="dxa"/>
          </w:tcPr>
          <w:p w14:paraId="046B63DC" w14:textId="32A8DA7B" w:rsidR="00957CED" w:rsidRDefault="00957CED" w:rsidP="00957CED">
            <w:pPr>
              <w:jc w:val="both"/>
            </w:pPr>
            <w:r>
              <w:t>1</w:t>
            </w:r>
          </w:p>
        </w:tc>
      </w:tr>
      <w:tr w:rsidR="00957CED" w14:paraId="7D97E005" w14:textId="77777777" w:rsidTr="00ED4ED4">
        <w:tc>
          <w:tcPr>
            <w:tcW w:w="588" w:type="dxa"/>
          </w:tcPr>
          <w:p w14:paraId="26A847C0" w14:textId="77777777" w:rsidR="00957CED" w:rsidRDefault="00957CED" w:rsidP="00957CED">
            <w:pPr>
              <w:jc w:val="both"/>
            </w:pPr>
          </w:p>
        </w:tc>
        <w:tc>
          <w:tcPr>
            <w:tcW w:w="7629" w:type="dxa"/>
          </w:tcPr>
          <w:p w14:paraId="20D562A6" w14:textId="751DA76A" w:rsidR="00957CED" w:rsidRDefault="00D6591E" w:rsidP="00EF4235">
            <w:pPr>
              <w:jc w:val="both"/>
            </w:pPr>
            <w:r>
              <w:t xml:space="preserve">Planeeringu üles laadimisel ala kohta, kus juba varasemalt kehtib sama taseme planeering, peab kasutaja </w:t>
            </w:r>
            <w:r w:rsidR="007B48C4">
              <w:t>saama määrat</w:t>
            </w:r>
            <w:r>
              <w:t xml:space="preserve">a, </w:t>
            </w:r>
            <w:r w:rsidRPr="00ED243E">
              <w:t>kas ja mil määral</w:t>
            </w:r>
            <w:r>
              <w:t xml:space="preserve"> (millised planeeringu osad)</w:t>
            </w:r>
            <w:r w:rsidRPr="00ED243E">
              <w:t xml:space="preserve"> varasem planeering jääb kehtima</w:t>
            </w:r>
            <w:r>
              <w:t>.</w:t>
            </w:r>
            <w:r w:rsidRPr="00ED243E">
              <w:t xml:space="preserve"> </w:t>
            </w:r>
            <w:r w:rsidR="00EF4235">
              <w:t>Peab olema võimalik valida, millised konkreetsed kihid on muudetavad ning need asendada uute kihtidega.</w:t>
            </w:r>
          </w:p>
        </w:tc>
        <w:tc>
          <w:tcPr>
            <w:tcW w:w="1246" w:type="dxa"/>
          </w:tcPr>
          <w:p w14:paraId="3536423D" w14:textId="607D55E4" w:rsidR="00957CED" w:rsidRPr="004E6990" w:rsidRDefault="00215D63" w:rsidP="00957CED">
            <w:pPr>
              <w:jc w:val="both"/>
              <w:rPr>
                <w:color w:val="00B050"/>
              </w:rPr>
            </w:pPr>
            <w:r w:rsidRPr="004E236B">
              <w:t>1</w:t>
            </w:r>
          </w:p>
        </w:tc>
      </w:tr>
      <w:tr w:rsidR="00957CED" w14:paraId="7AE8CCD2" w14:textId="77777777" w:rsidTr="00ED4ED4">
        <w:tc>
          <w:tcPr>
            <w:tcW w:w="588" w:type="dxa"/>
          </w:tcPr>
          <w:p w14:paraId="4E8F1FC5" w14:textId="77777777" w:rsidR="00957CED" w:rsidRDefault="00957CED" w:rsidP="00957CED">
            <w:pPr>
              <w:jc w:val="both"/>
            </w:pPr>
          </w:p>
        </w:tc>
        <w:tc>
          <w:tcPr>
            <w:tcW w:w="7629" w:type="dxa"/>
          </w:tcPr>
          <w:p w14:paraId="7AAC5DCF" w14:textId="77777777" w:rsidR="00957CED" w:rsidRPr="00ED243E" w:rsidRDefault="00957CED" w:rsidP="00957CED">
            <w:pPr>
              <w:jc w:val="both"/>
            </w:pPr>
            <w:r w:rsidRPr="00ED243E">
              <w:t xml:space="preserve">Iga planeeringu muutmise puhul kantakse andmekokku lisaks muudatustele ja muudatuse aluseks olevale otsusele ka järgmised kohustuslikud </w:t>
            </w:r>
            <w:proofErr w:type="spellStart"/>
            <w:r w:rsidRPr="00ED243E">
              <w:t>metaandmed</w:t>
            </w:r>
            <w:proofErr w:type="spellEnd"/>
            <w:r w:rsidRPr="00ED243E">
              <w:t>:</w:t>
            </w:r>
          </w:p>
          <w:p w14:paraId="4197B779" w14:textId="77777777" w:rsidR="00957CED" w:rsidRPr="00ED243E" w:rsidRDefault="00957CED" w:rsidP="000D7DC1">
            <w:pPr>
              <w:numPr>
                <w:ilvl w:val="0"/>
                <w:numId w:val="21"/>
              </w:numPr>
              <w:jc w:val="both"/>
            </w:pPr>
            <w:proofErr w:type="spellStart"/>
            <w:r w:rsidRPr="00ED243E">
              <w:t>Muutja</w:t>
            </w:r>
            <w:proofErr w:type="spellEnd"/>
            <w:r w:rsidRPr="00ED243E">
              <w:t xml:space="preserve"> asutus;</w:t>
            </w:r>
          </w:p>
          <w:p w14:paraId="74667EBC" w14:textId="52943013" w:rsidR="00957CED" w:rsidRPr="00ED243E" w:rsidRDefault="00957CED" w:rsidP="000D7DC1">
            <w:pPr>
              <w:numPr>
                <w:ilvl w:val="0"/>
                <w:numId w:val="21"/>
              </w:numPr>
              <w:jc w:val="both"/>
            </w:pPr>
            <w:proofErr w:type="spellStart"/>
            <w:r w:rsidRPr="00ED243E">
              <w:t>Muutja</w:t>
            </w:r>
            <w:proofErr w:type="spellEnd"/>
            <w:r w:rsidRPr="00ED243E">
              <w:t xml:space="preserve"> kodanikunimi</w:t>
            </w:r>
            <w:r>
              <w:t>/isikukood</w:t>
            </w:r>
            <w:r w:rsidRPr="00ED243E">
              <w:t>;</w:t>
            </w:r>
          </w:p>
          <w:p w14:paraId="63C2B822" w14:textId="5973FA15" w:rsidR="00957CED" w:rsidRDefault="00957CED" w:rsidP="000D7DC1">
            <w:pPr>
              <w:numPr>
                <w:ilvl w:val="0"/>
                <w:numId w:val="21"/>
              </w:numPr>
              <w:jc w:val="both"/>
            </w:pPr>
            <w:r w:rsidRPr="00ED243E">
              <w:t>Muutmise aeg.</w:t>
            </w:r>
          </w:p>
        </w:tc>
        <w:tc>
          <w:tcPr>
            <w:tcW w:w="1246" w:type="dxa"/>
          </w:tcPr>
          <w:p w14:paraId="401EDBF3" w14:textId="4BF78284" w:rsidR="00957CED" w:rsidRDefault="00957CED" w:rsidP="00957CED">
            <w:pPr>
              <w:jc w:val="both"/>
            </w:pPr>
            <w:r>
              <w:t>1</w:t>
            </w:r>
          </w:p>
        </w:tc>
      </w:tr>
      <w:tr w:rsidR="00957CED" w14:paraId="65C4688C" w14:textId="77777777" w:rsidTr="00ED4ED4">
        <w:tc>
          <w:tcPr>
            <w:tcW w:w="588" w:type="dxa"/>
          </w:tcPr>
          <w:p w14:paraId="5228A011" w14:textId="77777777" w:rsidR="00957CED" w:rsidRDefault="00957CED" w:rsidP="00957CED">
            <w:pPr>
              <w:jc w:val="both"/>
            </w:pPr>
          </w:p>
        </w:tc>
        <w:tc>
          <w:tcPr>
            <w:tcW w:w="7629" w:type="dxa"/>
          </w:tcPr>
          <w:p w14:paraId="7B9189C2" w14:textId="4C112B4A" w:rsidR="00957CED" w:rsidRDefault="00D6591E" w:rsidP="00215D63">
            <w:pPr>
              <w:jc w:val="both"/>
            </w:pPr>
            <w:r>
              <w:t xml:space="preserve">Planeeringu üles laadimisel peab </w:t>
            </w:r>
            <w:r w:rsidR="00215D63">
              <w:t>andmekogu tärkandmetest tuvastama,</w:t>
            </w:r>
            <w:r>
              <w:t xml:space="preserve"> </w:t>
            </w:r>
            <w:r w:rsidRPr="00ED243E">
              <w:t xml:space="preserve">kas </w:t>
            </w:r>
            <w:r w:rsidR="00215D63">
              <w:t xml:space="preserve">tegemist on </w:t>
            </w:r>
            <w:r w:rsidRPr="00ED243E">
              <w:t xml:space="preserve">ülema astme planeeringut </w:t>
            </w:r>
            <w:r w:rsidR="00215D63">
              <w:t xml:space="preserve">muutva planeeringuga ning tegema vastava märke planeeringu juurde. </w:t>
            </w:r>
            <w:r>
              <w:t>Vastav info tuleb kuvada ka ülema astme planeeringu juures.</w:t>
            </w:r>
          </w:p>
        </w:tc>
        <w:tc>
          <w:tcPr>
            <w:tcW w:w="1246" w:type="dxa"/>
          </w:tcPr>
          <w:p w14:paraId="195ED2A9" w14:textId="054BCB1E" w:rsidR="00957CED" w:rsidRPr="006F0D05" w:rsidRDefault="00787175" w:rsidP="00957CED">
            <w:pPr>
              <w:jc w:val="both"/>
            </w:pPr>
            <w:r w:rsidRPr="006F0D05">
              <w:t>1</w:t>
            </w:r>
          </w:p>
        </w:tc>
      </w:tr>
      <w:tr w:rsidR="00A75740" w14:paraId="7C0D66A1" w14:textId="77777777" w:rsidTr="00ED4ED4">
        <w:tc>
          <w:tcPr>
            <w:tcW w:w="588" w:type="dxa"/>
          </w:tcPr>
          <w:p w14:paraId="1BD1188C" w14:textId="77777777" w:rsidR="00A75740" w:rsidRDefault="00A75740" w:rsidP="00A75740">
            <w:pPr>
              <w:jc w:val="both"/>
            </w:pPr>
          </w:p>
        </w:tc>
        <w:tc>
          <w:tcPr>
            <w:tcW w:w="7629" w:type="dxa"/>
          </w:tcPr>
          <w:p w14:paraId="3FA782F5" w14:textId="188AD3D5" w:rsidR="00A75740" w:rsidRDefault="00A75740" w:rsidP="00A75740">
            <w:pPr>
              <w:jc w:val="both"/>
            </w:pPr>
            <w:r>
              <w:t>Varasema</w:t>
            </w:r>
            <w:r w:rsidRPr="00796348">
              <w:t>d versioon</w:t>
            </w:r>
            <w:r>
              <w:t>id</w:t>
            </w:r>
            <w:r w:rsidRPr="00796348">
              <w:t xml:space="preserve"> muudetud planeeringute andmetest (sh faile ja kihte) peavad olema andmekogust kätte saadavad ja alla laaditavad.</w:t>
            </w:r>
          </w:p>
        </w:tc>
        <w:tc>
          <w:tcPr>
            <w:tcW w:w="1246" w:type="dxa"/>
          </w:tcPr>
          <w:p w14:paraId="1857D184" w14:textId="575810EC" w:rsidR="00A75740" w:rsidRDefault="001E3F86" w:rsidP="00A75740">
            <w:pPr>
              <w:jc w:val="both"/>
            </w:pPr>
            <w:r w:rsidRPr="006F0D05">
              <w:t>1</w:t>
            </w:r>
          </w:p>
        </w:tc>
      </w:tr>
      <w:tr w:rsidR="00A75740" w14:paraId="1B85135F" w14:textId="77777777" w:rsidTr="00ED4ED4">
        <w:tc>
          <w:tcPr>
            <w:tcW w:w="588" w:type="dxa"/>
          </w:tcPr>
          <w:p w14:paraId="384DECAC" w14:textId="77777777" w:rsidR="00A75740" w:rsidRDefault="00A75740" w:rsidP="00A75740">
            <w:pPr>
              <w:jc w:val="both"/>
            </w:pPr>
          </w:p>
        </w:tc>
        <w:tc>
          <w:tcPr>
            <w:tcW w:w="7629" w:type="dxa"/>
          </w:tcPr>
          <w:p w14:paraId="207D5C1A" w14:textId="562BF61D" w:rsidR="00A75740" w:rsidRDefault="00A75740" w:rsidP="00A75740">
            <w:pPr>
              <w:jc w:val="both"/>
            </w:pPr>
            <w:r>
              <w:t xml:space="preserve">Andmekogu peab hoidma ka infot </w:t>
            </w:r>
            <w:r w:rsidRPr="00ED243E">
              <w:t>kehtetute planeeringute kohta – nii osaliselt kehtestatud, osaliselt kehtetu, kui ka täismahus kehtetuks tunnistatud planeering.</w:t>
            </w:r>
            <w:r>
              <w:t xml:space="preserve"> </w:t>
            </w:r>
            <w:r w:rsidRPr="00DB12D6">
              <w:t>Iga „mingil hetkel kehtestatud planeeringu“ jaoks tuleb kogu edasine ajalugu ka alles hoida – st kui planeering on kehtestatud ja süsteemi jõudnud, siis kõik selle planeeringuga seotud edasised tegevused peavad olema nähtavad (kehtetuks tunnistamine jne).</w:t>
            </w:r>
          </w:p>
        </w:tc>
        <w:tc>
          <w:tcPr>
            <w:tcW w:w="1246" w:type="dxa"/>
          </w:tcPr>
          <w:p w14:paraId="04430E37" w14:textId="63B08A6D" w:rsidR="00A75740" w:rsidRDefault="00A75740" w:rsidP="00A75740">
            <w:pPr>
              <w:jc w:val="both"/>
            </w:pPr>
            <w:r>
              <w:t>1</w:t>
            </w:r>
          </w:p>
        </w:tc>
      </w:tr>
      <w:tr w:rsidR="00A75740" w14:paraId="549D9F6A" w14:textId="77777777" w:rsidTr="00ED4ED4">
        <w:tc>
          <w:tcPr>
            <w:tcW w:w="588" w:type="dxa"/>
          </w:tcPr>
          <w:p w14:paraId="178FA2A2" w14:textId="77777777" w:rsidR="00A75740" w:rsidRDefault="00A75740" w:rsidP="00A75740">
            <w:pPr>
              <w:jc w:val="both"/>
            </w:pPr>
          </w:p>
        </w:tc>
        <w:tc>
          <w:tcPr>
            <w:tcW w:w="7629" w:type="dxa"/>
          </w:tcPr>
          <w:p w14:paraId="7C5ED406" w14:textId="21416EA7" w:rsidR="00A75740" w:rsidRDefault="00A75740" w:rsidP="00A75740">
            <w:pPr>
              <w:jc w:val="both"/>
            </w:pPr>
            <w:r w:rsidRPr="00A75740">
              <w:t xml:space="preserve">REP </w:t>
            </w:r>
            <w:r w:rsidRPr="00A75740">
              <w:rPr>
                <w:rStyle w:val="Allmrkuseviide"/>
              </w:rPr>
              <w:footnoteReference w:id="5"/>
            </w:r>
            <w:r w:rsidRPr="00A75740">
              <w:t>üles laadimisel peab andmekogu lisama viite kõigi samal maa-alal kehtivate planeeringute juurde planeeringulahenduse osalise peatumise kohta.</w:t>
            </w:r>
          </w:p>
        </w:tc>
        <w:tc>
          <w:tcPr>
            <w:tcW w:w="1246" w:type="dxa"/>
          </w:tcPr>
          <w:p w14:paraId="5CF8ECB4" w14:textId="50FA98A5" w:rsidR="00A75740" w:rsidRPr="001E3F86" w:rsidRDefault="006F0D05" w:rsidP="00A75740">
            <w:pPr>
              <w:jc w:val="both"/>
              <w:rPr>
                <w:color w:val="00B050"/>
              </w:rPr>
            </w:pPr>
            <w:r w:rsidRPr="006F0D05">
              <w:t>1</w:t>
            </w:r>
          </w:p>
        </w:tc>
      </w:tr>
      <w:tr w:rsidR="00A75740" w14:paraId="4AA8E5C8" w14:textId="77777777" w:rsidTr="00ED4ED4">
        <w:tc>
          <w:tcPr>
            <w:tcW w:w="588" w:type="dxa"/>
          </w:tcPr>
          <w:p w14:paraId="641EFF60" w14:textId="77777777" w:rsidR="00A75740" w:rsidRDefault="00A75740" w:rsidP="00A75740">
            <w:pPr>
              <w:jc w:val="both"/>
            </w:pPr>
          </w:p>
        </w:tc>
        <w:tc>
          <w:tcPr>
            <w:tcW w:w="7629" w:type="dxa"/>
          </w:tcPr>
          <w:p w14:paraId="1437EDF4" w14:textId="12D2153F" w:rsidR="00A75740" w:rsidRDefault="00A75740" w:rsidP="00A75740">
            <w:pPr>
              <w:jc w:val="both"/>
            </w:pPr>
            <w:r>
              <w:t>Andmekogus peab olema võimalik muuta/tagasi keerata planeeringu staatust</w:t>
            </w:r>
            <w:r w:rsidRPr="00DB12D6">
              <w:t xml:space="preserve"> </w:t>
            </w:r>
            <w:r>
              <w:t xml:space="preserve">(nt kohtuotsuse tulemusena, </w:t>
            </w:r>
            <w:proofErr w:type="spellStart"/>
            <w:r>
              <w:t>REPi</w:t>
            </w:r>
            <w:proofErr w:type="spellEnd"/>
            <w:r>
              <w:t xml:space="preserve"> mitte ellu rakendumisel).</w:t>
            </w:r>
          </w:p>
        </w:tc>
        <w:tc>
          <w:tcPr>
            <w:tcW w:w="1246" w:type="dxa"/>
          </w:tcPr>
          <w:p w14:paraId="40B06895" w14:textId="519F9E7E" w:rsidR="00A75740" w:rsidRDefault="00A75740" w:rsidP="00A75740">
            <w:pPr>
              <w:jc w:val="both"/>
            </w:pPr>
            <w:r>
              <w:t>1</w:t>
            </w:r>
          </w:p>
        </w:tc>
      </w:tr>
      <w:tr w:rsidR="00A75740" w14:paraId="1FB6EDF3" w14:textId="77777777" w:rsidTr="00ED4ED4">
        <w:tc>
          <w:tcPr>
            <w:tcW w:w="588" w:type="dxa"/>
          </w:tcPr>
          <w:p w14:paraId="330756BB" w14:textId="77777777" w:rsidR="00A75740" w:rsidRDefault="00A75740" w:rsidP="00A75740">
            <w:pPr>
              <w:jc w:val="both"/>
            </w:pPr>
          </w:p>
        </w:tc>
        <w:tc>
          <w:tcPr>
            <w:tcW w:w="7629" w:type="dxa"/>
          </w:tcPr>
          <w:p w14:paraId="3B972019" w14:textId="2085DBB1" w:rsidR="00A75740" w:rsidRPr="00537358" w:rsidRDefault="00A75740" w:rsidP="00A75740">
            <w:pPr>
              <w:jc w:val="both"/>
              <w:rPr>
                <w:i/>
              </w:rPr>
            </w:pPr>
            <w:r w:rsidRPr="00537358">
              <w:rPr>
                <w:i/>
              </w:rPr>
              <w:t>Projekteerimistingimuste väljastamisel, millega täpsustatakse planeeringut, peab EHR</w:t>
            </w:r>
            <w:r w:rsidRPr="00537358">
              <w:rPr>
                <w:rStyle w:val="Allmrkuseviide"/>
                <w:i/>
              </w:rPr>
              <w:footnoteReference w:id="6"/>
            </w:r>
            <w:r w:rsidRPr="00537358">
              <w:rPr>
                <w:i/>
              </w:rPr>
              <w:t xml:space="preserve">-i liidestuse kaudu tulema andmekokku märge vastavate tingimuste väljastamise kohta.  </w:t>
            </w:r>
          </w:p>
        </w:tc>
        <w:tc>
          <w:tcPr>
            <w:tcW w:w="1246" w:type="dxa"/>
          </w:tcPr>
          <w:p w14:paraId="2FB72298" w14:textId="761F8089" w:rsidR="00A75740" w:rsidRPr="00537358" w:rsidRDefault="001E3F86" w:rsidP="00A75740">
            <w:pPr>
              <w:jc w:val="both"/>
              <w:rPr>
                <w:i/>
              </w:rPr>
            </w:pPr>
            <w:r w:rsidRPr="00537358">
              <w:rPr>
                <w:i/>
              </w:rPr>
              <w:t>3</w:t>
            </w:r>
          </w:p>
        </w:tc>
      </w:tr>
    </w:tbl>
    <w:p w14:paraId="0A8796BF" w14:textId="77777777" w:rsidR="00DB0856" w:rsidRPr="00ED243E" w:rsidRDefault="00DB0856" w:rsidP="00847951">
      <w:pPr>
        <w:pStyle w:val="Pealkiri2"/>
      </w:pPr>
      <w:bookmarkStart w:id="13" w:name="_Andmete_kontrollid"/>
      <w:bookmarkStart w:id="14" w:name="_Toc6404126"/>
      <w:bookmarkStart w:id="15" w:name="_Toc24456762"/>
      <w:bookmarkEnd w:id="13"/>
      <w:r w:rsidRPr="00ED243E">
        <w:t>Andmete kontrollid</w:t>
      </w:r>
      <w:bookmarkEnd w:id="14"/>
      <w:bookmarkEnd w:id="15"/>
    </w:p>
    <w:tbl>
      <w:tblPr>
        <w:tblStyle w:val="Kontuurtabel"/>
        <w:tblW w:w="9463" w:type="dxa"/>
        <w:tblLook w:val="04A0" w:firstRow="1" w:lastRow="0" w:firstColumn="1" w:lastColumn="0" w:noHBand="0" w:noVBand="1"/>
      </w:tblPr>
      <w:tblGrid>
        <w:gridCol w:w="588"/>
        <w:gridCol w:w="7629"/>
        <w:gridCol w:w="1246"/>
      </w:tblGrid>
      <w:tr w:rsidR="00440451" w14:paraId="5061AD1B" w14:textId="77777777" w:rsidTr="00351A5A">
        <w:tc>
          <w:tcPr>
            <w:tcW w:w="588" w:type="dxa"/>
          </w:tcPr>
          <w:p w14:paraId="61AB80BC" w14:textId="77777777" w:rsidR="00440451" w:rsidRDefault="00440451" w:rsidP="00351A5A">
            <w:pPr>
              <w:jc w:val="both"/>
            </w:pPr>
            <w:r>
              <w:t>NR</w:t>
            </w:r>
          </w:p>
        </w:tc>
        <w:tc>
          <w:tcPr>
            <w:tcW w:w="7629" w:type="dxa"/>
          </w:tcPr>
          <w:p w14:paraId="0B76A5D6" w14:textId="77777777" w:rsidR="00440451" w:rsidRDefault="00440451" w:rsidP="00351A5A">
            <w:pPr>
              <w:jc w:val="both"/>
            </w:pPr>
            <w:r>
              <w:t>Nõue</w:t>
            </w:r>
          </w:p>
        </w:tc>
        <w:tc>
          <w:tcPr>
            <w:tcW w:w="1246" w:type="dxa"/>
          </w:tcPr>
          <w:p w14:paraId="61C4A7AE" w14:textId="77777777" w:rsidR="00440451" w:rsidRDefault="00440451" w:rsidP="00351A5A">
            <w:pPr>
              <w:jc w:val="both"/>
            </w:pPr>
            <w:r>
              <w:t>Prioriteet</w:t>
            </w:r>
          </w:p>
        </w:tc>
      </w:tr>
      <w:tr w:rsidR="00440451" w14:paraId="456D5CEB" w14:textId="77777777" w:rsidTr="00351A5A">
        <w:tc>
          <w:tcPr>
            <w:tcW w:w="588" w:type="dxa"/>
          </w:tcPr>
          <w:p w14:paraId="4E3AB80E" w14:textId="77777777" w:rsidR="00440451" w:rsidRDefault="00440451" w:rsidP="00351A5A">
            <w:pPr>
              <w:jc w:val="both"/>
            </w:pPr>
          </w:p>
        </w:tc>
        <w:tc>
          <w:tcPr>
            <w:tcW w:w="7629" w:type="dxa"/>
          </w:tcPr>
          <w:p w14:paraId="0ADB1301" w14:textId="3FB9303A" w:rsidR="00440451" w:rsidRPr="000864F9" w:rsidRDefault="00C451F8" w:rsidP="00C451F8">
            <w:pPr>
              <w:jc w:val="both"/>
            </w:pPr>
            <w:r>
              <w:t xml:space="preserve">Andmekogu peab planeeringu üles laadimise käigus teostama andmete (sh </w:t>
            </w:r>
            <w:r w:rsidR="00B02BF4">
              <w:t xml:space="preserve">andmete terviklikkus, </w:t>
            </w:r>
            <w:proofErr w:type="spellStart"/>
            <w:r w:rsidR="00B02BF4">
              <w:t>metaandmete</w:t>
            </w:r>
            <w:proofErr w:type="spellEnd"/>
            <w:r w:rsidR="00B02BF4">
              <w:t xml:space="preserve"> korrektsus, tärkandmetes loogika ja õigsuse kontrollid</w:t>
            </w:r>
            <w:r>
              <w:t xml:space="preserve">) </w:t>
            </w:r>
            <w:r w:rsidR="00D07985" w:rsidRPr="00ED243E">
              <w:t>automaatkontroll</w:t>
            </w:r>
            <w:r w:rsidR="00D07985">
              <w:t>id.</w:t>
            </w:r>
            <w:r w:rsidR="00F91C36">
              <w:t xml:space="preserve"> Kontrolle teostatakse ainult maismaal kehtivate planeeringute andmetele, MSP planeeringutele kontrolle ei teostata. </w:t>
            </w:r>
          </w:p>
        </w:tc>
        <w:tc>
          <w:tcPr>
            <w:tcW w:w="1246" w:type="dxa"/>
          </w:tcPr>
          <w:p w14:paraId="1174B5C1" w14:textId="37D1E135" w:rsidR="00440451" w:rsidRPr="006F0D05" w:rsidRDefault="00C451F8" w:rsidP="00351A5A">
            <w:pPr>
              <w:jc w:val="both"/>
            </w:pPr>
            <w:r w:rsidRPr="006F0D05">
              <w:t>1</w:t>
            </w:r>
          </w:p>
        </w:tc>
      </w:tr>
      <w:tr w:rsidR="00AC3C3E" w14:paraId="2D1A2BC6" w14:textId="77777777" w:rsidTr="00351A5A">
        <w:tc>
          <w:tcPr>
            <w:tcW w:w="588" w:type="dxa"/>
          </w:tcPr>
          <w:p w14:paraId="5553A9C0" w14:textId="77777777" w:rsidR="00AC3C3E" w:rsidRDefault="00AC3C3E" w:rsidP="00351A5A">
            <w:pPr>
              <w:jc w:val="both"/>
            </w:pPr>
          </w:p>
        </w:tc>
        <w:tc>
          <w:tcPr>
            <w:tcW w:w="7629" w:type="dxa"/>
          </w:tcPr>
          <w:p w14:paraId="05A3FB74" w14:textId="09326F59" w:rsidR="00AC3C3E" w:rsidRDefault="00462C47" w:rsidP="00462C47">
            <w:pPr>
              <w:jc w:val="both"/>
            </w:pPr>
            <w:r>
              <w:t>Automaatkontrolle peab saama kasutajaliidese kaudu teostada ka nii, et sellele ei järgne koheselt planeeringu üles laadimist.</w:t>
            </w:r>
          </w:p>
        </w:tc>
        <w:tc>
          <w:tcPr>
            <w:tcW w:w="1246" w:type="dxa"/>
          </w:tcPr>
          <w:p w14:paraId="7EF2364D" w14:textId="56064245" w:rsidR="00AC3C3E" w:rsidRPr="006F0D05" w:rsidRDefault="00C451F8" w:rsidP="00351A5A">
            <w:pPr>
              <w:jc w:val="both"/>
            </w:pPr>
            <w:r w:rsidRPr="006F0D05">
              <w:t>1</w:t>
            </w:r>
          </w:p>
        </w:tc>
      </w:tr>
      <w:tr w:rsidR="00AC3C3E" w14:paraId="33705B2F" w14:textId="77777777" w:rsidTr="00351A5A">
        <w:tc>
          <w:tcPr>
            <w:tcW w:w="588" w:type="dxa"/>
          </w:tcPr>
          <w:p w14:paraId="629D3E39" w14:textId="77777777" w:rsidR="00AC3C3E" w:rsidRDefault="00AC3C3E" w:rsidP="00351A5A">
            <w:pPr>
              <w:jc w:val="both"/>
            </w:pPr>
          </w:p>
        </w:tc>
        <w:tc>
          <w:tcPr>
            <w:tcW w:w="7629" w:type="dxa"/>
          </w:tcPr>
          <w:p w14:paraId="45690452" w14:textId="039F20A8" w:rsidR="00AC3C3E" w:rsidRDefault="00462C47" w:rsidP="006F0D05">
            <w:pPr>
              <w:jc w:val="both"/>
            </w:pPr>
            <w:r w:rsidRPr="00ED243E">
              <w:t xml:space="preserve">Kontrolle </w:t>
            </w:r>
            <w:r>
              <w:t xml:space="preserve">peab saama jagada </w:t>
            </w:r>
            <w:r w:rsidR="006F0D05">
              <w:t xml:space="preserve">erinevatesse </w:t>
            </w:r>
            <w:r>
              <w:t>kategooria</w:t>
            </w:r>
            <w:r w:rsidR="006F0D05">
              <w:t>te</w:t>
            </w:r>
            <w:r>
              <w:t>sse</w:t>
            </w:r>
            <w:r w:rsidR="00B34D01">
              <w:t xml:space="preserve">: </w:t>
            </w:r>
            <w:r w:rsidR="006F0D05">
              <w:t xml:space="preserve">vähemalt </w:t>
            </w:r>
            <w:r w:rsidR="00B34D01">
              <w:t xml:space="preserve">keelavad ja hoiatavad. </w:t>
            </w:r>
          </w:p>
        </w:tc>
        <w:tc>
          <w:tcPr>
            <w:tcW w:w="1246" w:type="dxa"/>
          </w:tcPr>
          <w:p w14:paraId="68D7A20A" w14:textId="7FC4B5CF" w:rsidR="00AC3C3E" w:rsidRPr="000F42E0" w:rsidRDefault="00C451F8" w:rsidP="00351A5A">
            <w:pPr>
              <w:jc w:val="both"/>
            </w:pPr>
            <w:r w:rsidRPr="000F42E0">
              <w:t>1</w:t>
            </w:r>
          </w:p>
        </w:tc>
      </w:tr>
      <w:tr w:rsidR="00462C47" w14:paraId="583E5974" w14:textId="77777777" w:rsidTr="00351A5A">
        <w:tc>
          <w:tcPr>
            <w:tcW w:w="588" w:type="dxa"/>
          </w:tcPr>
          <w:p w14:paraId="4F5FAF15" w14:textId="77777777" w:rsidR="00462C47" w:rsidRDefault="00462C47" w:rsidP="00462C47">
            <w:pPr>
              <w:jc w:val="both"/>
            </w:pPr>
          </w:p>
        </w:tc>
        <w:tc>
          <w:tcPr>
            <w:tcW w:w="7629" w:type="dxa"/>
          </w:tcPr>
          <w:p w14:paraId="24CC9398" w14:textId="4C47E0CF" w:rsidR="00462C47" w:rsidRDefault="00462C47" w:rsidP="004E236B">
            <w:pPr>
              <w:jc w:val="both"/>
            </w:pPr>
            <w:r w:rsidRPr="00ED243E">
              <w:t xml:space="preserve">Keelavate kontrollide </w:t>
            </w:r>
            <w:r w:rsidR="00C451F8">
              <w:t xml:space="preserve">negatiivse tulemuse </w:t>
            </w:r>
            <w:r w:rsidRPr="00ED243E">
              <w:t>puhul ei ole võimalik planeeringut üles laadida.</w:t>
            </w:r>
            <w:r w:rsidR="00C451F8">
              <w:t xml:space="preserve"> </w:t>
            </w:r>
            <w:r w:rsidR="00C451F8" w:rsidRPr="00ED243E">
              <w:t xml:space="preserve">Juhul kui planeeringus tuvastatakse vastuolud, saab planeeringu üleslaadija teha vajalikud parandused </w:t>
            </w:r>
            <w:r w:rsidR="004E236B">
              <w:t xml:space="preserve">ja </w:t>
            </w:r>
            <w:r w:rsidR="00C451F8" w:rsidRPr="00ED243E">
              <w:t>planeeringu üleslaadimise protsessi korrata.</w:t>
            </w:r>
          </w:p>
        </w:tc>
        <w:tc>
          <w:tcPr>
            <w:tcW w:w="1246" w:type="dxa"/>
          </w:tcPr>
          <w:p w14:paraId="5746F553" w14:textId="3FAF9D6C" w:rsidR="00462C47" w:rsidRPr="000F42E0" w:rsidRDefault="00C451F8" w:rsidP="00462C47">
            <w:pPr>
              <w:jc w:val="both"/>
            </w:pPr>
            <w:r w:rsidRPr="000F42E0">
              <w:t>1</w:t>
            </w:r>
          </w:p>
        </w:tc>
      </w:tr>
      <w:tr w:rsidR="00462C47" w14:paraId="73185A52" w14:textId="77777777" w:rsidTr="00351A5A">
        <w:tc>
          <w:tcPr>
            <w:tcW w:w="588" w:type="dxa"/>
          </w:tcPr>
          <w:p w14:paraId="51ABDA6E" w14:textId="77777777" w:rsidR="00462C47" w:rsidRDefault="00462C47" w:rsidP="00462C47">
            <w:pPr>
              <w:jc w:val="both"/>
            </w:pPr>
          </w:p>
        </w:tc>
        <w:tc>
          <w:tcPr>
            <w:tcW w:w="7629" w:type="dxa"/>
          </w:tcPr>
          <w:p w14:paraId="48E79A15" w14:textId="3E51C840" w:rsidR="00462C47" w:rsidRDefault="00462C47" w:rsidP="00C451F8">
            <w:pPr>
              <w:jc w:val="both"/>
            </w:pPr>
            <w:r w:rsidRPr="00DE5B59">
              <w:t>P</w:t>
            </w:r>
            <w:r>
              <w:t xml:space="preserve">ärast kontrolli teostamist ja positiivset läbimist peab </w:t>
            </w:r>
            <w:r w:rsidRPr="00ED243E">
              <w:t xml:space="preserve">planeeringu failidena üle GUI </w:t>
            </w:r>
            <w:r w:rsidRPr="00ED243E">
              <w:rPr>
                <w:rStyle w:val="Allmrkuseviide"/>
              </w:rPr>
              <w:footnoteReference w:id="7"/>
            </w:r>
            <w:r>
              <w:t>üleslaadimis</w:t>
            </w:r>
            <w:r w:rsidRPr="00ED243E">
              <w:t>e puhul</w:t>
            </w:r>
            <w:r w:rsidRPr="00DE5B59">
              <w:t xml:space="preserve"> </w:t>
            </w:r>
            <w:r>
              <w:t>saama</w:t>
            </w:r>
            <w:r w:rsidRPr="00DE5B59">
              <w:t xml:space="preserve"> planeeringu kinnitada ja andmekokku laadida.</w:t>
            </w:r>
            <w:r>
              <w:t xml:space="preserve"> </w:t>
            </w:r>
          </w:p>
        </w:tc>
        <w:tc>
          <w:tcPr>
            <w:tcW w:w="1246" w:type="dxa"/>
          </w:tcPr>
          <w:p w14:paraId="780F03F9" w14:textId="1FCB57AB" w:rsidR="00462C47" w:rsidRPr="000F42E0" w:rsidRDefault="00C451F8" w:rsidP="00462C47">
            <w:pPr>
              <w:jc w:val="both"/>
            </w:pPr>
            <w:r w:rsidRPr="000F42E0">
              <w:t>1</w:t>
            </w:r>
          </w:p>
        </w:tc>
      </w:tr>
      <w:tr w:rsidR="00462C47" w14:paraId="37B82F67" w14:textId="77777777" w:rsidTr="00351A5A">
        <w:tc>
          <w:tcPr>
            <w:tcW w:w="588" w:type="dxa"/>
          </w:tcPr>
          <w:p w14:paraId="35D31277" w14:textId="77777777" w:rsidR="00462C47" w:rsidRDefault="00462C47" w:rsidP="00462C47">
            <w:pPr>
              <w:jc w:val="both"/>
            </w:pPr>
          </w:p>
        </w:tc>
        <w:tc>
          <w:tcPr>
            <w:tcW w:w="7629" w:type="dxa"/>
          </w:tcPr>
          <w:p w14:paraId="3FF41CD3" w14:textId="77777777" w:rsidR="00462C47" w:rsidRDefault="00462C47" w:rsidP="00462C47">
            <w:pPr>
              <w:jc w:val="both"/>
            </w:pPr>
            <w:r w:rsidRPr="00ED243E">
              <w:t>Infot kontrollide tulemuste</w:t>
            </w:r>
            <w:r>
              <w:t xml:space="preserve"> (läbitud või mitteläbitud ning vigade nimekiri) </w:t>
            </w:r>
            <w:r w:rsidRPr="00ED243E">
              <w:t xml:space="preserve">kohta peab olema võimalik saada nii e-maili teavituste kui kohese tagasisidena ekraanil kuvatuna. </w:t>
            </w:r>
          </w:p>
          <w:p w14:paraId="7D781F71" w14:textId="1302950F" w:rsidR="00462C47" w:rsidRDefault="00462C47" w:rsidP="00462C47">
            <w:pPr>
              <w:jc w:val="both"/>
            </w:pPr>
            <w:r w:rsidRPr="00ED243E">
              <w:t xml:space="preserve">E-mailiga teavitus on mõeldud eelkõige liidestamise lahendusega planeeringuid andmekokku laadivatele asutustele ja ekraanil kuvatav kontrollide info on suunatud planeeringuid failidena andmekokku üle GUI </w:t>
            </w:r>
            <w:r w:rsidRPr="00ED243E">
              <w:rPr>
                <w:rStyle w:val="Allmrkuseviide"/>
              </w:rPr>
              <w:footnoteReference w:id="8"/>
            </w:r>
            <w:r w:rsidRPr="00ED243E">
              <w:t xml:space="preserve">üleslaadimiste puhul.  </w:t>
            </w:r>
          </w:p>
        </w:tc>
        <w:tc>
          <w:tcPr>
            <w:tcW w:w="1246" w:type="dxa"/>
          </w:tcPr>
          <w:p w14:paraId="045B2572" w14:textId="65C3DCB4" w:rsidR="00462C47" w:rsidRPr="000F42E0" w:rsidRDefault="00C81172" w:rsidP="00462C47">
            <w:pPr>
              <w:jc w:val="both"/>
            </w:pPr>
            <w:r w:rsidRPr="000F42E0">
              <w:t>1</w:t>
            </w:r>
          </w:p>
        </w:tc>
      </w:tr>
      <w:tr w:rsidR="00462C47" w14:paraId="6353530C" w14:textId="77777777" w:rsidTr="00351A5A">
        <w:tc>
          <w:tcPr>
            <w:tcW w:w="588" w:type="dxa"/>
          </w:tcPr>
          <w:p w14:paraId="70F88562" w14:textId="77777777" w:rsidR="00462C47" w:rsidRDefault="00462C47" w:rsidP="00462C47">
            <w:pPr>
              <w:jc w:val="both"/>
            </w:pPr>
          </w:p>
        </w:tc>
        <w:tc>
          <w:tcPr>
            <w:tcW w:w="7629" w:type="dxa"/>
          </w:tcPr>
          <w:p w14:paraId="0921FC50" w14:textId="3AB5D335" w:rsidR="00462C47" w:rsidRDefault="00462C47" w:rsidP="000F42E0">
            <w:pPr>
              <w:jc w:val="both"/>
            </w:pPr>
            <w:r w:rsidRPr="00ED243E">
              <w:t xml:space="preserve">Hoiatava kontrolli puhul peab </w:t>
            </w:r>
            <w:r w:rsidR="00C451F8" w:rsidRPr="00ED243E">
              <w:t xml:space="preserve">andmebaasi </w:t>
            </w:r>
            <w:r w:rsidRPr="00ED243E">
              <w:t>planeeringu juurde jääma märge k</w:t>
            </w:r>
            <w:r w:rsidR="00EA42AB">
              <w:t>ontrolli kohta, mida ei läbitud.</w:t>
            </w:r>
          </w:p>
        </w:tc>
        <w:tc>
          <w:tcPr>
            <w:tcW w:w="1246" w:type="dxa"/>
          </w:tcPr>
          <w:p w14:paraId="77D93857" w14:textId="388736AA" w:rsidR="00462C47" w:rsidRPr="003A7942" w:rsidRDefault="00C451F8" w:rsidP="00462C47">
            <w:pPr>
              <w:jc w:val="both"/>
              <w:rPr>
                <w:color w:val="00B050"/>
              </w:rPr>
            </w:pPr>
            <w:r w:rsidRPr="000F42E0">
              <w:t>1</w:t>
            </w:r>
          </w:p>
        </w:tc>
      </w:tr>
      <w:tr w:rsidR="00462C47" w14:paraId="451255C4" w14:textId="77777777" w:rsidTr="00351A5A">
        <w:tc>
          <w:tcPr>
            <w:tcW w:w="588" w:type="dxa"/>
          </w:tcPr>
          <w:p w14:paraId="792B337B" w14:textId="77777777" w:rsidR="00462C47" w:rsidRDefault="00462C47" w:rsidP="00462C47">
            <w:pPr>
              <w:jc w:val="both"/>
            </w:pPr>
          </w:p>
        </w:tc>
        <w:tc>
          <w:tcPr>
            <w:tcW w:w="7629" w:type="dxa"/>
          </w:tcPr>
          <w:p w14:paraId="0962F285" w14:textId="041F4212" w:rsidR="00462C47" w:rsidRPr="00DC4156" w:rsidRDefault="00462C47" w:rsidP="00DC4156">
            <w:pPr>
              <w:jc w:val="both"/>
            </w:pPr>
            <w:r w:rsidRPr="00DC4156">
              <w:t>Hoiatavaid kontrolle mitte läbinud planeeringu</w:t>
            </w:r>
            <w:r w:rsidR="00D802D0" w:rsidRPr="00DC4156">
              <w:t>i</w:t>
            </w:r>
            <w:r w:rsidRPr="00DC4156">
              <w:t xml:space="preserve">d </w:t>
            </w:r>
            <w:r w:rsidR="00D802D0" w:rsidRPr="00DC4156">
              <w:t xml:space="preserve">peab </w:t>
            </w:r>
            <w:r w:rsidR="00EA42AB">
              <w:t xml:space="preserve">olenevalt kontrolli sisust </w:t>
            </w:r>
            <w:r w:rsidR="00D802D0" w:rsidRPr="00DC4156">
              <w:t>olema võimalik suunata eraldi töölauale järelkontrolli teostamiseks</w:t>
            </w:r>
            <w:r w:rsidR="00DC4156" w:rsidRPr="00DC4156">
              <w:t xml:space="preserve"> </w:t>
            </w:r>
          </w:p>
        </w:tc>
        <w:tc>
          <w:tcPr>
            <w:tcW w:w="1246" w:type="dxa"/>
          </w:tcPr>
          <w:p w14:paraId="33FE7D1B" w14:textId="13728EC7" w:rsidR="00462C47" w:rsidRPr="00D802D0" w:rsidRDefault="00C81172" w:rsidP="00462C47">
            <w:pPr>
              <w:jc w:val="both"/>
            </w:pPr>
            <w:r w:rsidRPr="00D802D0">
              <w:t>1</w:t>
            </w:r>
          </w:p>
        </w:tc>
      </w:tr>
      <w:tr w:rsidR="00DC4156" w14:paraId="71D1076A" w14:textId="77777777" w:rsidTr="00351A5A">
        <w:tc>
          <w:tcPr>
            <w:tcW w:w="588" w:type="dxa"/>
          </w:tcPr>
          <w:p w14:paraId="3ACFECEF" w14:textId="77777777" w:rsidR="00DC4156" w:rsidRDefault="00DC4156" w:rsidP="00462C47">
            <w:pPr>
              <w:jc w:val="both"/>
            </w:pPr>
          </w:p>
        </w:tc>
        <w:tc>
          <w:tcPr>
            <w:tcW w:w="7629" w:type="dxa"/>
          </w:tcPr>
          <w:p w14:paraId="55C16E28" w14:textId="4D8D9932" w:rsidR="00DC4156" w:rsidRPr="001E5527" w:rsidRDefault="00DC4156" w:rsidP="00DC4156">
            <w:pPr>
              <w:jc w:val="both"/>
              <w:rPr>
                <w:b/>
                <w:bCs/>
              </w:rPr>
            </w:pPr>
            <w:r w:rsidRPr="001E5527">
              <w:rPr>
                <w:b/>
                <w:bCs/>
              </w:rPr>
              <w:t xml:space="preserve">Järelkontrolli teostajal peab olema võimalus lisada täiendavaid kommentaare planeeringu juurde ning märkida planeering järelkontrolli läbinuks või mitteläbinuks. </w:t>
            </w:r>
          </w:p>
        </w:tc>
        <w:tc>
          <w:tcPr>
            <w:tcW w:w="1246" w:type="dxa"/>
          </w:tcPr>
          <w:p w14:paraId="78ABCC7E" w14:textId="39DFD802" w:rsidR="00DC4156" w:rsidRPr="00D802D0" w:rsidRDefault="00DC4156" w:rsidP="00462C47">
            <w:pPr>
              <w:jc w:val="both"/>
            </w:pPr>
            <w:r>
              <w:t>2</w:t>
            </w:r>
          </w:p>
        </w:tc>
      </w:tr>
      <w:tr w:rsidR="00283515" w14:paraId="1A7772D6" w14:textId="77777777" w:rsidTr="00351A5A">
        <w:tc>
          <w:tcPr>
            <w:tcW w:w="588" w:type="dxa"/>
          </w:tcPr>
          <w:p w14:paraId="1FE79E58" w14:textId="77777777" w:rsidR="00283515" w:rsidRDefault="00283515" w:rsidP="00283515">
            <w:pPr>
              <w:jc w:val="both"/>
            </w:pPr>
          </w:p>
        </w:tc>
        <w:tc>
          <w:tcPr>
            <w:tcW w:w="7629" w:type="dxa"/>
          </w:tcPr>
          <w:p w14:paraId="13B249D2" w14:textId="6C1D35C9" w:rsidR="00283515" w:rsidRPr="00537358" w:rsidRDefault="00283515" w:rsidP="00283515">
            <w:pPr>
              <w:jc w:val="both"/>
              <w:rPr>
                <w:i/>
                <w:highlight w:val="yellow"/>
              </w:rPr>
            </w:pPr>
            <w:r w:rsidRPr="00537358">
              <w:rPr>
                <w:i/>
              </w:rPr>
              <w:t>Automaatkontrolle peab olema võimalik andmekogus keskselt lisada, muuta, eemaldada ja määrata peakasutaja poolt.</w:t>
            </w:r>
          </w:p>
        </w:tc>
        <w:tc>
          <w:tcPr>
            <w:tcW w:w="1246" w:type="dxa"/>
          </w:tcPr>
          <w:p w14:paraId="39C6CB71" w14:textId="37A541F4" w:rsidR="00283515" w:rsidRPr="00537358" w:rsidRDefault="00283515" w:rsidP="00283515">
            <w:pPr>
              <w:jc w:val="both"/>
              <w:rPr>
                <w:i/>
                <w:color w:val="00B050"/>
              </w:rPr>
            </w:pPr>
            <w:r w:rsidRPr="00537358">
              <w:rPr>
                <w:i/>
              </w:rPr>
              <w:t>3</w:t>
            </w:r>
          </w:p>
        </w:tc>
      </w:tr>
      <w:tr w:rsidR="0004220A" w14:paraId="1D2D0083" w14:textId="77777777" w:rsidTr="00351A5A">
        <w:tc>
          <w:tcPr>
            <w:tcW w:w="588" w:type="dxa"/>
          </w:tcPr>
          <w:p w14:paraId="647EAC3F" w14:textId="77777777" w:rsidR="0004220A" w:rsidRDefault="0004220A" w:rsidP="00283515">
            <w:pPr>
              <w:jc w:val="both"/>
            </w:pPr>
          </w:p>
        </w:tc>
        <w:tc>
          <w:tcPr>
            <w:tcW w:w="7629" w:type="dxa"/>
          </w:tcPr>
          <w:p w14:paraId="6AA2C85F" w14:textId="7F392463" w:rsidR="0004220A" w:rsidRPr="00537358" w:rsidRDefault="0004220A" w:rsidP="00A648DE">
            <w:pPr>
              <w:jc w:val="both"/>
              <w:rPr>
                <w:i/>
              </w:rPr>
            </w:pPr>
            <w:r w:rsidRPr="00537358">
              <w:rPr>
                <w:i/>
              </w:rPr>
              <w:t>Andmekokku pea</w:t>
            </w:r>
            <w:r w:rsidR="00A648DE" w:rsidRPr="00537358">
              <w:rPr>
                <w:i/>
              </w:rPr>
              <w:t xml:space="preserve">b tulevikus </w:t>
            </w:r>
            <w:r w:rsidRPr="00537358">
              <w:rPr>
                <w:i/>
              </w:rPr>
              <w:t xml:space="preserve">olema võimalik integreerida </w:t>
            </w:r>
            <w:proofErr w:type="spellStart"/>
            <w:r w:rsidRPr="00537358">
              <w:rPr>
                <w:i/>
              </w:rPr>
              <w:t>KOVide</w:t>
            </w:r>
            <w:proofErr w:type="spellEnd"/>
            <w:r w:rsidRPr="00537358">
              <w:rPr>
                <w:i/>
              </w:rPr>
              <w:t xml:space="preserve"> poolt loodud täiendavaid andmekontrolle, kui need on loodud sobivas raamistikus</w:t>
            </w:r>
            <w:r w:rsidR="00A648DE" w:rsidRPr="00537358">
              <w:rPr>
                <w:i/>
              </w:rPr>
              <w:t>.</w:t>
            </w:r>
          </w:p>
        </w:tc>
        <w:tc>
          <w:tcPr>
            <w:tcW w:w="1246" w:type="dxa"/>
          </w:tcPr>
          <w:p w14:paraId="01EDDC67" w14:textId="10B3635F" w:rsidR="0004220A" w:rsidRPr="00537358" w:rsidRDefault="009A00AA" w:rsidP="00283515">
            <w:pPr>
              <w:jc w:val="both"/>
              <w:rPr>
                <w:i/>
              </w:rPr>
            </w:pPr>
            <w:r w:rsidRPr="00537358">
              <w:rPr>
                <w:i/>
              </w:rPr>
              <w:t>3</w:t>
            </w:r>
          </w:p>
        </w:tc>
      </w:tr>
      <w:tr w:rsidR="00283515" w14:paraId="5DB787FC" w14:textId="77777777" w:rsidTr="00351A5A">
        <w:tc>
          <w:tcPr>
            <w:tcW w:w="588" w:type="dxa"/>
          </w:tcPr>
          <w:p w14:paraId="2EEA7296" w14:textId="77777777" w:rsidR="00283515" w:rsidRDefault="00283515" w:rsidP="00283515">
            <w:pPr>
              <w:jc w:val="both"/>
            </w:pPr>
          </w:p>
        </w:tc>
        <w:tc>
          <w:tcPr>
            <w:tcW w:w="7629" w:type="dxa"/>
          </w:tcPr>
          <w:p w14:paraId="54677CAF" w14:textId="77777777" w:rsidR="00283515" w:rsidRPr="00ED243E" w:rsidRDefault="00283515" w:rsidP="00283515">
            <w:pPr>
              <w:jc w:val="both"/>
            </w:pPr>
            <w:r>
              <w:t xml:space="preserve">Andmekogu peab iga planeeringu esitamise korral teostama planeeringu </w:t>
            </w:r>
            <w:proofErr w:type="spellStart"/>
            <w:r>
              <w:t>metaandmete</w:t>
            </w:r>
            <w:proofErr w:type="spellEnd"/>
            <w:r>
              <w:t xml:space="preserve"> kontrollid, näiteks </w:t>
            </w:r>
            <w:r w:rsidRPr="00ED243E">
              <w:t>(konkreetne väljade loetelu ja kontrollide sisu selgub detailanalüüsi käigus):</w:t>
            </w:r>
          </w:p>
          <w:p w14:paraId="21273B70" w14:textId="77777777" w:rsidR="00283515" w:rsidRPr="00ED243E" w:rsidRDefault="00283515" w:rsidP="00283515">
            <w:pPr>
              <w:pStyle w:val="Loendilik"/>
              <w:numPr>
                <w:ilvl w:val="0"/>
                <w:numId w:val="43"/>
              </w:numPr>
              <w:jc w:val="both"/>
            </w:pPr>
            <w:r w:rsidRPr="00ED243E">
              <w:t>Kuupäeva formaadid peavad olema kujul: DD.MM.YYYY;</w:t>
            </w:r>
          </w:p>
          <w:p w14:paraId="792006CF" w14:textId="77777777" w:rsidR="00283515" w:rsidRPr="00ED243E" w:rsidRDefault="00283515" w:rsidP="00283515">
            <w:pPr>
              <w:pStyle w:val="Loendilik"/>
              <w:numPr>
                <w:ilvl w:val="0"/>
                <w:numId w:val="43"/>
              </w:numPr>
              <w:jc w:val="both"/>
            </w:pPr>
            <w:r w:rsidRPr="00ED243E">
              <w:t>Planeeringu kehtivuse alguse aeg ei tohi olla varasem sama liigi samas asukohas asuvast planeeringust;</w:t>
            </w:r>
          </w:p>
          <w:p w14:paraId="5CB22C35" w14:textId="77777777" w:rsidR="00283515" w:rsidRPr="00ED243E" w:rsidRDefault="00283515" w:rsidP="00283515">
            <w:pPr>
              <w:pStyle w:val="Loendilik"/>
              <w:numPr>
                <w:ilvl w:val="0"/>
                <w:numId w:val="43"/>
              </w:numPr>
              <w:jc w:val="both"/>
            </w:pPr>
            <w:r w:rsidRPr="00ED243E">
              <w:t>Planeeringu joonise digitaalsel kihil peavad olema määratud:</w:t>
            </w:r>
          </w:p>
          <w:p w14:paraId="3A56D495" w14:textId="77777777" w:rsidR="00283515" w:rsidRPr="00ED243E" w:rsidRDefault="00283515" w:rsidP="00283515">
            <w:pPr>
              <w:pStyle w:val="Loendilik"/>
              <w:numPr>
                <w:ilvl w:val="1"/>
                <w:numId w:val="43"/>
              </w:numPr>
              <w:jc w:val="both"/>
            </w:pPr>
            <w:r w:rsidRPr="00ED243E">
              <w:t>Planeeringu nimetus;</w:t>
            </w:r>
          </w:p>
          <w:p w14:paraId="30261E1D" w14:textId="77777777" w:rsidR="00283515" w:rsidRPr="00ED243E" w:rsidRDefault="00283515" w:rsidP="00283515">
            <w:pPr>
              <w:pStyle w:val="Loendilik"/>
              <w:numPr>
                <w:ilvl w:val="1"/>
                <w:numId w:val="43"/>
              </w:numPr>
              <w:jc w:val="both"/>
            </w:pPr>
            <w:r w:rsidRPr="00ED243E">
              <w:t>Mõõtkava;</w:t>
            </w:r>
          </w:p>
          <w:p w14:paraId="415E0B0A" w14:textId="77777777" w:rsidR="00283515" w:rsidRPr="00ED243E" w:rsidRDefault="00283515" w:rsidP="00283515">
            <w:pPr>
              <w:pStyle w:val="Loendilik"/>
              <w:numPr>
                <w:ilvl w:val="1"/>
                <w:numId w:val="43"/>
              </w:numPr>
              <w:jc w:val="both"/>
            </w:pPr>
            <w:r w:rsidRPr="00ED243E">
              <w:t>Kehtestamise kuupäev;</w:t>
            </w:r>
          </w:p>
          <w:p w14:paraId="4FDA4391" w14:textId="77777777" w:rsidR="00283515" w:rsidRPr="00ED243E" w:rsidRDefault="00283515" w:rsidP="00283515">
            <w:pPr>
              <w:pStyle w:val="Loendilik"/>
              <w:numPr>
                <w:ilvl w:val="1"/>
                <w:numId w:val="43"/>
              </w:numPr>
              <w:jc w:val="both"/>
            </w:pPr>
            <w:r w:rsidRPr="00ED243E">
              <w:t>Planeeringu koostamise korraldaja;</w:t>
            </w:r>
          </w:p>
          <w:p w14:paraId="035EEFB7" w14:textId="77777777" w:rsidR="00283515" w:rsidRPr="00ED243E" w:rsidRDefault="00283515" w:rsidP="00283515">
            <w:pPr>
              <w:pStyle w:val="Loendilik"/>
              <w:numPr>
                <w:ilvl w:val="1"/>
                <w:numId w:val="43"/>
              </w:numPr>
              <w:jc w:val="both"/>
            </w:pPr>
            <w:r w:rsidRPr="00ED243E">
              <w:t>Planeerija;</w:t>
            </w:r>
          </w:p>
          <w:p w14:paraId="733AC18D" w14:textId="6C1EF161" w:rsidR="00283515" w:rsidRPr="00ED243E" w:rsidRDefault="00283515" w:rsidP="00283515">
            <w:pPr>
              <w:jc w:val="both"/>
            </w:pPr>
            <w:r w:rsidRPr="00C81172">
              <w:t>Planeeringu</w:t>
            </w:r>
            <w:r>
              <w:t>l on määratud</w:t>
            </w:r>
            <w:r w:rsidRPr="00C81172">
              <w:t xml:space="preserve"> asukoht (asjakohasel juhul).</w:t>
            </w:r>
          </w:p>
        </w:tc>
        <w:tc>
          <w:tcPr>
            <w:tcW w:w="1246" w:type="dxa"/>
          </w:tcPr>
          <w:p w14:paraId="30202EFE" w14:textId="7A1F1563" w:rsidR="00283515" w:rsidRPr="00B369EA" w:rsidRDefault="00283515" w:rsidP="00283515">
            <w:pPr>
              <w:jc w:val="both"/>
            </w:pPr>
            <w:r w:rsidRPr="00B369EA">
              <w:t>1</w:t>
            </w:r>
          </w:p>
        </w:tc>
      </w:tr>
      <w:tr w:rsidR="00283515" w14:paraId="3B038880" w14:textId="77777777" w:rsidTr="00351A5A">
        <w:tc>
          <w:tcPr>
            <w:tcW w:w="588" w:type="dxa"/>
          </w:tcPr>
          <w:p w14:paraId="6920FA66" w14:textId="77777777" w:rsidR="00283515" w:rsidRDefault="00283515" w:rsidP="00283515">
            <w:pPr>
              <w:jc w:val="both"/>
            </w:pPr>
          </w:p>
        </w:tc>
        <w:tc>
          <w:tcPr>
            <w:tcW w:w="7629" w:type="dxa"/>
          </w:tcPr>
          <w:p w14:paraId="61098C91" w14:textId="59FFC316" w:rsidR="00283515" w:rsidRPr="004842C1" w:rsidRDefault="00283515" w:rsidP="00283515">
            <w:pPr>
              <w:jc w:val="both"/>
            </w:pPr>
            <w:r w:rsidRPr="004842C1">
              <w:t xml:space="preserve">Täpne andmekontrollide hulk ja sisu ning kohustuslikkus tuleb selgitada välja detailanalüüsi käigus, näiteks (osaliselt on kontrollid kirjeldatud ka punktis </w:t>
            </w:r>
            <w:r w:rsidRPr="004842C1">
              <w:fldChar w:fldCharType="begin"/>
            </w:r>
            <w:r w:rsidRPr="004842C1">
              <w:instrText xml:space="preserve"> REF _Ref17786506 \h </w:instrText>
            </w:r>
            <w:r>
              <w:instrText xml:space="preserve"> \* MERGEFORMAT </w:instrText>
            </w:r>
            <w:r w:rsidRPr="004842C1">
              <w:fldChar w:fldCharType="end"/>
            </w:r>
            <w:r w:rsidRPr="004842C1">
              <w:fldChar w:fldCharType="begin"/>
            </w:r>
            <w:r w:rsidRPr="004842C1">
              <w:instrText xml:space="preserve"> REF _Ref17786512 \r \h </w:instrText>
            </w:r>
            <w:r>
              <w:instrText xml:space="preserve"> \* MERGEFORMAT </w:instrText>
            </w:r>
            <w:r w:rsidRPr="004842C1">
              <w:fldChar w:fldCharType="separate"/>
            </w:r>
            <w:r w:rsidRPr="004842C1">
              <w:t>3.3.1</w:t>
            </w:r>
            <w:r w:rsidRPr="004842C1">
              <w:fldChar w:fldCharType="end"/>
            </w:r>
            <w:r w:rsidRPr="004842C1">
              <w:t>.):</w:t>
            </w:r>
          </w:p>
          <w:p w14:paraId="293B1043" w14:textId="77777777" w:rsidR="00283515" w:rsidRPr="004842C1" w:rsidRDefault="00283515" w:rsidP="00283515">
            <w:pPr>
              <w:pStyle w:val="Loendilik"/>
              <w:numPr>
                <w:ilvl w:val="3"/>
                <w:numId w:val="38"/>
              </w:numPr>
              <w:ind w:left="293" w:hanging="284"/>
              <w:jc w:val="both"/>
            </w:pPr>
            <w:r w:rsidRPr="004842C1">
              <w:t>Kas planeeringualal on kehtiv sama tasandi planeering;</w:t>
            </w:r>
          </w:p>
          <w:p w14:paraId="559187AF" w14:textId="760A6087" w:rsidR="00283515" w:rsidRPr="004842C1" w:rsidRDefault="00283515" w:rsidP="00283515">
            <w:pPr>
              <w:pStyle w:val="Loendilik"/>
              <w:numPr>
                <w:ilvl w:val="3"/>
                <w:numId w:val="38"/>
              </w:numPr>
              <w:ind w:left="293" w:hanging="284"/>
              <w:jc w:val="both"/>
            </w:pPr>
            <w:r w:rsidRPr="004842C1">
              <w:t>Kas planeeringu andmed vastavad seatud nõuetele;</w:t>
            </w:r>
          </w:p>
          <w:p w14:paraId="73BA68C7" w14:textId="77777777" w:rsidR="00283515" w:rsidRDefault="00283515" w:rsidP="00283515">
            <w:pPr>
              <w:pStyle w:val="Loendilik"/>
              <w:numPr>
                <w:ilvl w:val="3"/>
                <w:numId w:val="38"/>
              </w:numPr>
              <w:ind w:left="293" w:hanging="284"/>
              <w:jc w:val="both"/>
            </w:pPr>
            <w:r w:rsidRPr="004842C1">
              <w:t>Planeeringut või mõne selle osa kohta muudatuste (uue versiooni) üles laadimisel peab olema esitatud ka muudatust põhjendav otsus.</w:t>
            </w:r>
          </w:p>
          <w:p w14:paraId="31330E5F" w14:textId="6A471D00" w:rsidR="00283515" w:rsidRPr="004842C1" w:rsidRDefault="00283515" w:rsidP="00283515">
            <w:pPr>
              <w:pStyle w:val="Loendilik"/>
              <w:numPr>
                <w:ilvl w:val="3"/>
                <w:numId w:val="38"/>
              </w:numPr>
              <w:ind w:left="293" w:hanging="284"/>
              <w:jc w:val="both"/>
            </w:pPr>
            <w:r>
              <w:t>Ülema astme planeeringut muutva planeeringu juures peab olema kontroll, kas üles on laetud ka uus seotud ülema astme planeering.</w:t>
            </w:r>
          </w:p>
        </w:tc>
        <w:tc>
          <w:tcPr>
            <w:tcW w:w="1246" w:type="dxa"/>
          </w:tcPr>
          <w:p w14:paraId="0EBB1AE5" w14:textId="7C8BD5DC" w:rsidR="00283515" w:rsidRPr="003A7942" w:rsidRDefault="00283515" w:rsidP="00283515">
            <w:pPr>
              <w:jc w:val="both"/>
              <w:rPr>
                <w:color w:val="00B050"/>
              </w:rPr>
            </w:pPr>
            <w:r w:rsidRPr="00B369EA">
              <w:t>1</w:t>
            </w:r>
          </w:p>
        </w:tc>
      </w:tr>
    </w:tbl>
    <w:p w14:paraId="4260AFD1" w14:textId="5899AAF6" w:rsidR="00DB0856" w:rsidRDefault="00DB0856" w:rsidP="00847951">
      <w:pPr>
        <w:pStyle w:val="Pealkiri2"/>
      </w:pPr>
      <w:bookmarkStart w:id="16" w:name="_Toc6404128"/>
      <w:bookmarkStart w:id="17" w:name="_Toc24456763"/>
      <w:bookmarkStart w:id="18" w:name="_Ref17786506"/>
      <w:bookmarkStart w:id="19" w:name="_Ref17786512"/>
      <w:r w:rsidRPr="00ED243E">
        <w:t>Kaardikihtide jaoks vajalikud kontrollid</w:t>
      </w:r>
      <w:bookmarkEnd w:id="16"/>
      <w:bookmarkEnd w:id="17"/>
      <w:r w:rsidR="00984028">
        <w:t xml:space="preserve"> </w:t>
      </w:r>
      <w:bookmarkEnd w:id="18"/>
      <w:bookmarkEnd w:id="19"/>
    </w:p>
    <w:p w14:paraId="2C8B7F9C" w14:textId="6A77174A" w:rsidR="00F56D6D" w:rsidRPr="004E419F" w:rsidRDefault="00F56D6D" w:rsidP="00AE56A8">
      <w:pPr>
        <w:jc w:val="both"/>
        <w:rPr>
          <w:lang w:val="et-EE"/>
        </w:rPr>
      </w:pPr>
      <w:r w:rsidRPr="004E419F">
        <w:rPr>
          <w:lang w:val="et-EE"/>
        </w:rPr>
        <w:t xml:space="preserve">Kaardikihtide jaoks vajalike kontrollide all </w:t>
      </w:r>
      <w:r w:rsidR="004E419F" w:rsidRPr="004E419F">
        <w:rPr>
          <w:lang w:val="et-EE"/>
        </w:rPr>
        <w:t xml:space="preserve">on eeskätt mõeldud </w:t>
      </w:r>
      <w:r w:rsidRPr="004E419F">
        <w:rPr>
          <w:lang w:val="et-EE"/>
        </w:rPr>
        <w:t>joonestustarkvara ja GIS tarkvara joonistelt planeeringute ruumikujude (koos tärkandmetega) kandmist planeeringute andmekogusse, et kõiki kehtivaid planeeringuid oleks võimalik</w:t>
      </w:r>
      <w:r w:rsidR="004E419F" w:rsidRPr="004E419F">
        <w:rPr>
          <w:lang w:val="et-EE"/>
        </w:rPr>
        <w:t xml:space="preserve"> visualiseerida välistes kaardirakendustes. </w:t>
      </w:r>
    </w:p>
    <w:tbl>
      <w:tblPr>
        <w:tblStyle w:val="Kontuurtabel"/>
        <w:tblW w:w="9463" w:type="dxa"/>
        <w:tblLook w:val="04A0" w:firstRow="1" w:lastRow="0" w:firstColumn="1" w:lastColumn="0" w:noHBand="0" w:noVBand="1"/>
      </w:tblPr>
      <w:tblGrid>
        <w:gridCol w:w="588"/>
        <w:gridCol w:w="7629"/>
        <w:gridCol w:w="1246"/>
      </w:tblGrid>
      <w:tr w:rsidR="003579C7" w:rsidRPr="004E419F" w14:paraId="67A7F2D2" w14:textId="77777777" w:rsidTr="00351A5A">
        <w:tc>
          <w:tcPr>
            <w:tcW w:w="588" w:type="dxa"/>
          </w:tcPr>
          <w:p w14:paraId="0B08387A" w14:textId="77777777" w:rsidR="003579C7" w:rsidRPr="004E419F" w:rsidRDefault="003579C7" w:rsidP="00351A5A">
            <w:pPr>
              <w:jc w:val="both"/>
            </w:pPr>
            <w:r w:rsidRPr="004E419F">
              <w:t>NR</w:t>
            </w:r>
          </w:p>
        </w:tc>
        <w:tc>
          <w:tcPr>
            <w:tcW w:w="7629" w:type="dxa"/>
          </w:tcPr>
          <w:p w14:paraId="556B6674" w14:textId="77777777" w:rsidR="003579C7" w:rsidRPr="004E419F" w:rsidRDefault="003579C7" w:rsidP="00351A5A">
            <w:pPr>
              <w:jc w:val="both"/>
            </w:pPr>
            <w:r w:rsidRPr="004E419F">
              <w:t>Nõue</w:t>
            </w:r>
          </w:p>
        </w:tc>
        <w:tc>
          <w:tcPr>
            <w:tcW w:w="1246" w:type="dxa"/>
          </w:tcPr>
          <w:p w14:paraId="14464A95" w14:textId="77777777" w:rsidR="003579C7" w:rsidRPr="004E419F" w:rsidRDefault="003579C7" w:rsidP="00351A5A">
            <w:pPr>
              <w:jc w:val="both"/>
            </w:pPr>
            <w:r w:rsidRPr="004E419F">
              <w:t>Prioriteet</w:t>
            </w:r>
          </w:p>
        </w:tc>
      </w:tr>
      <w:tr w:rsidR="00D84461" w14:paraId="51C09CE5" w14:textId="77777777" w:rsidTr="00351A5A">
        <w:tc>
          <w:tcPr>
            <w:tcW w:w="588" w:type="dxa"/>
          </w:tcPr>
          <w:p w14:paraId="5253E0E6" w14:textId="77777777" w:rsidR="00D84461" w:rsidRPr="004E419F" w:rsidRDefault="00D84461" w:rsidP="00351A5A">
            <w:pPr>
              <w:jc w:val="both"/>
            </w:pPr>
          </w:p>
        </w:tc>
        <w:tc>
          <w:tcPr>
            <w:tcW w:w="7629" w:type="dxa"/>
          </w:tcPr>
          <w:p w14:paraId="76E7BEA7" w14:textId="751F7651" w:rsidR="00D84461" w:rsidRPr="004E419F" w:rsidRDefault="00D84461" w:rsidP="004E419F">
            <w:pPr>
              <w:jc w:val="both"/>
            </w:pPr>
            <w:r w:rsidRPr="004E419F">
              <w:t xml:space="preserve">Jooniste </w:t>
            </w:r>
            <w:r w:rsidR="004E419F" w:rsidRPr="004E419F">
              <w:t xml:space="preserve">puhul </w:t>
            </w:r>
            <w:r w:rsidRPr="004E419F">
              <w:t>on oluline jälgida, et esitatud kihid oleksid kooskõlas raamistikega (täpsemalt TO BE analüüsi peatükis Raamistikega arvestamine), et kihtide definitsioonid oleksid selgelt arusaadavad ja kasutatavad.</w:t>
            </w:r>
          </w:p>
        </w:tc>
        <w:tc>
          <w:tcPr>
            <w:tcW w:w="1246" w:type="dxa"/>
          </w:tcPr>
          <w:p w14:paraId="338A0A79" w14:textId="2021BD9D" w:rsidR="00D84461" w:rsidRDefault="00825C40" w:rsidP="00351A5A">
            <w:pPr>
              <w:jc w:val="both"/>
            </w:pPr>
            <w:r w:rsidRPr="004E419F">
              <w:t>1</w:t>
            </w:r>
          </w:p>
        </w:tc>
      </w:tr>
      <w:tr w:rsidR="003A7942" w14:paraId="40050D2E" w14:textId="77777777" w:rsidTr="00351A5A">
        <w:tc>
          <w:tcPr>
            <w:tcW w:w="588" w:type="dxa"/>
          </w:tcPr>
          <w:p w14:paraId="21F82D7B" w14:textId="77777777" w:rsidR="003A7942" w:rsidRDefault="003A7942" w:rsidP="003A7942">
            <w:pPr>
              <w:jc w:val="both"/>
            </w:pPr>
          </w:p>
        </w:tc>
        <w:tc>
          <w:tcPr>
            <w:tcW w:w="7629" w:type="dxa"/>
          </w:tcPr>
          <w:p w14:paraId="48F584AD" w14:textId="18EB9476" w:rsidR="003A7942" w:rsidRPr="00171E96" w:rsidRDefault="003A7942" w:rsidP="003A7942">
            <w:pPr>
              <w:jc w:val="both"/>
              <w:rPr>
                <w:highlight w:val="green"/>
              </w:rPr>
            </w:pPr>
            <w:r w:rsidRPr="00E153F7">
              <w:t>Süsteem peab kontrollima, et planeeringuala piiri koordinaadid vastavad katastri piiride koordinaatidele.</w:t>
            </w:r>
          </w:p>
        </w:tc>
        <w:tc>
          <w:tcPr>
            <w:tcW w:w="1246" w:type="dxa"/>
          </w:tcPr>
          <w:p w14:paraId="0DEFB525" w14:textId="7227C5F0" w:rsidR="003A7942" w:rsidRPr="00E153F7" w:rsidRDefault="00E153F7" w:rsidP="003A7942">
            <w:pPr>
              <w:jc w:val="both"/>
              <w:rPr>
                <w:color w:val="00B050"/>
              </w:rPr>
            </w:pPr>
            <w:r w:rsidRPr="00825C40">
              <w:t>1</w:t>
            </w:r>
          </w:p>
        </w:tc>
      </w:tr>
      <w:tr w:rsidR="003A7942" w14:paraId="1E879C54" w14:textId="77777777" w:rsidTr="00351A5A">
        <w:tc>
          <w:tcPr>
            <w:tcW w:w="588" w:type="dxa"/>
          </w:tcPr>
          <w:p w14:paraId="785D099C" w14:textId="77777777" w:rsidR="003A7942" w:rsidRDefault="003A7942" w:rsidP="003A7942">
            <w:pPr>
              <w:jc w:val="both"/>
            </w:pPr>
          </w:p>
        </w:tc>
        <w:tc>
          <w:tcPr>
            <w:tcW w:w="7629" w:type="dxa"/>
          </w:tcPr>
          <w:p w14:paraId="24468B5A" w14:textId="2B342F9E" w:rsidR="003A7942" w:rsidRPr="004E419F" w:rsidRDefault="003A7942" w:rsidP="003A7942">
            <w:pPr>
              <w:jc w:val="both"/>
            </w:pPr>
            <w:r w:rsidRPr="004E419F">
              <w:t>Planeeringu jooniste kihtide puhul, mis on joonestustarkvara ja GIS tarkvara formaatides, kontrollitakse järgmisi andmeid (Punktid 3 – 7 on kohustuslikud kontrollid, mis tähendab et kontrollide negatiivse tulemuse korral ei ole võimalik planeeringut andmekokku laadida):</w:t>
            </w:r>
          </w:p>
        </w:tc>
        <w:tc>
          <w:tcPr>
            <w:tcW w:w="1246" w:type="dxa"/>
          </w:tcPr>
          <w:p w14:paraId="415CC1E7" w14:textId="142B3822" w:rsidR="003A7942" w:rsidRPr="00E153F7" w:rsidRDefault="00E153F7" w:rsidP="003A7942">
            <w:pPr>
              <w:jc w:val="both"/>
              <w:rPr>
                <w:color w:val="00B050"/>
              </w:rPr>
            </w:pPr>
            <w:r w:rsidRPr="00825C40">
              <w:t>1</w:t>
            </w:r>
          </w:p>
        </w:tc>
      </w:tr>
      <w:tr w:rsidR="003A7942" w14:paraId="3EB45DAE" w14:textId="77777777" w:rsidTr="00351A5A">
        <w:tc>
          <w:tcPr>
            <w:tcW w:w="588" w:type="dxa"/>
          </w:tcPr>
          <w:p w14:paraId="0082E665" w14:textId="77777777" w:rsidR="003A7942" w:rsidRDefault="003A7942" w:rsidP="003A7942">
            <w:pPr>
              <w:jc w:val="both"/>
            </w:pPr>
          </w:p>
        </w:tc>
        <w:tc>
          <w:tcPr>
            <w:tcW w:w="7629" w:type="dxa"/>
          </w:tcPr>
          <w:p w14:paraId="38CD6524" w14:textId="3928E7B0" w:rsidR="003A7942" w:rsidRPr="00D84461" w:rsidRDefault="003A7942" w:rsidP="000D7DC1">
            <w:pPr>
              <w:pStyle w:val="Loendilik"/>
              <w:numPr>
                <w:ilvl w:val="1"/>
                <w:numId w:val="9"/>
              </w:numPr>
              <w:ind w:left="360"/>
              <w:jc w:val="both"/>
            </w:pPr>
            <w:r w:rsidRPr="00ED243E">
              <w:t>Geomeetria valiidsus – andmekokku laetaval planeeringul ei tohi olla lõikumisi sama tasandi kehtivate planeeringute alade piirjoontega;</w:t>
            </w:r>
          </w:p>
        </w:tc>
        <w:tc>
          <w:tcPr>
            <w:tcW w:w="1246" w:type="dxa"/>
          </w:tcPr>
          <w:p w14:paraId="3AADF59D" w14:textId="319B4B67" w:rsidR="003A7942" w:rsidRDefault="00825C40" w:rsidP="003A7942">
            <w:pPr>
              <w:jc w:val="both"/>
            </w:pPr>
            <w:r>
              <w:t>1</w:t>
            </w:r>
          </w:p>
        </w:tc>
      </w:tr>
      <w:tr w:rsidR="003A7942" w14:paraId="34356EBC" w14:textId="77777777" w:rsidTr="00351A5A">
        <w:tc>
          <w:tcPr>
            <w:tcW w:w="588" w:type="dxa"/>
          </w:tcPr>
          <w:p w14:paraId="20EB3AE2" w14:textId="77777777" w:rsidR="003A7942" w:rsidRDefault="003A7942" w:rsidP="003A7942">
            <w:pPr>
              <w:jc w:val="both"/>
            </w:pPr>
          </w:p>
        </w:tc>
        <w:tc>
          <w:tcPr>
            <w:tcW w:w="7629" w:type="dxa"/>
          </w:tcPr>
          <w:p w14:paraId="29313335" w14:textId="77777777" w:rsidR="003A7942" w:rsidRDefault="003A7942" w:rsidP="000D7DC1">
            <w:pPr>
              <w:pStyle w:val="Loendilik"/>
              <w:numPr>
                <w:ilvl w:val="1"/>
                <w:numId w:val="9"/>
              </w:numPr>
              <w:ind w:left="360"/>
              <w:jc w:val="both"/>
            </w:pPr>
            <w:r w:rsidRPr="00ED243E">
              <w:t>Z-koordinaadi valiidsuse kontroll – joonis peab kasutama Amsterdami nulli (EH2000)</w:t>
            </w:r>
            <w:r w:rsidRPr="00ED243E">
              <w:rPr>
                <w:rStyle w:val="Allmrkuseviide"/>
              </w:rPr>
              <w:footnoteReference w:id="9"/>
            </w:r>
            <w:r w:rsidRPr="00ED243E">
              <w:t>. Tehniliselt ei ole võimalik seda kontrollida, aga soovitav on planeeringu kihtide juures märkida, millist nulli kasutatakse, et andmed oleksid 3D kaksiku jaoks korrektsed. Z-koordinaadi valiidsuse kontroll toimub ainult siis, kui Z-koordinaadid on ülesse laetavas planeeringus olemas;</w:t>
            </w:r>
          </w:p>
          <w:p w14:paraId="7B3EAF90" w14:textId="3BEA8B40" w:rsidR="003A7942" w:rsidRPr="00B84CD4" w:rsidRDefault="003A7942" w:rsidP="003A7942">
            <w:pPr>
              <w:jc w:val="both"/>
            </w:pPr>
            <w:r>
              <w:lastRenderedPageBreak/>
              <w:t>Vajalik arvestada ka, kas on kasutatud Kroonlinna nulli</w:t>
            </w:r>
            <w:r w:rsidRPr="00B84CD4">
              <w:t xml:space="preserve"> (BK77)</w:t>
            </w:r>
            <w:r>
              <w:t xml:space="preserve"> või </w:t>
            </w:r>
            <w:r w:rsidRPr="00B84CD4">
              <w:t>Amsterdami nulli (EH2000)</w:t>
            </w:r>
            <w:r>
              <w:t xml:space="preserve"> (üleminek</w:t>
            </w:r>
            <w:r w:rsidRPr="00B84CD4">
              <w:t xml:space="preserve"> toimus alles 2017. aastal</w:t>
            </w:r>
            <w:r>
              <w:t xml:space="preserve">). </w:t>
            </w:r>
          </w:p>
        </w:tc>
        <w:tc>
          <w:tcPr>
            <w:tcW w:w="1246" w:type="dxa"/>
          </w:tcPr>
          <w:p w14:paraId="2EE221BF" w14:textId="2105283A" w:rsidR="003A7942" w:rsidRDefault="00825C40" w:rsidP="003A7942">
            <w:pPr>
              <w:jc w:val="both"/>
            </w:pPr>
            <w:r>
              <w:lastRenderedPageBreak/>
              <w:t>1</w:t>
            </w:r>
          </w:p>
        </w:tc>
      </w:tr>
      <w:tr w:rsidR="003A7942" w14:paraId="419257F4" w14:textId="77777777" w:rsidTr="00351A5A">
        <w:tc>
          <w:tcPr>
            <w:tcW w:w="588" w:type="dxa"/>
          </w:tcPr>
          <w:p w14:paraId="40B18686" w14:textId="77777777" w:rsidR="003A7942" w:rsidRDefault="003A7942" w:rsidP="003A7942">
            <w:pPr>
              <w:jc w:val="both"/>
            </w:pPr>
          </w:p>
        </w:tc>
        <w:tc>
          <w:tcPr>
            <w:tcW w:w="7629" w:type="dxa"/>
          </w:tcPr>
          <w:p w14:paraId="7582A3B5" w14:textId="1BDA46C8" w:rsidR="003A7942" w:rsidRPr="00D84461" w:rsidRDefault="003A7942" w:rsidP="000D7DC1">
            <w:pPr>
              <w:pStyle w:val="Loendilik"/>
              <w:numPr>
                <w:ilvl w:val="1"/>
                <w:numId w:val="9"/>
              </w:numPr>
              <w:ind w:left="360"/>
              <w:jc w:val="both"/>
            </w:pPr>
            <w:r w:rsidRPr="00ED243E">
              <w:t>Kaardikihtidel peab kasutama L-EST97 koordinaatsüsteemi</w:t>
            </w:r>
            <w:r w:rsidRPr="00ED243E">
              <w:rPr>
                <w:rStyle w:val="Allmrkuseviide"/>
              </w:rPr>
              <w:footnoteReference w:id="10"/>
            </w:r>
            <w:r w:rsidRPr="00ED243E">
              <w:t>;</w:t>
            </w:r>
          </w:p>
        </w:tc>
        <w:tc>
          <w:tcPr>
            <w:tcW w:w="1246" w:type="dxa"/>
          </w:tcPr>
          <w:p w14:paraId="2FCF5F93" w14:textId="635A3157" w:rsidR="003A7942" w:rsidRDefault="00825C40" w:rsidP="003A7942">
            <w:pPr>
              <w:jc w:val="both"/>
            </w:pPr>
            <w:r>
              <w:t>1</w:t>
            </w:r>
          </w:p>
        </w:tc>
      </w:tr>
      <w:tr w:rsidR="003A7942" w14:paraId="10E67263" w14:textId="77777777" w:rsidTr="00351A5A">
        <w:tc>
          <w:tcPr>
            <w:tcW w:w="588" w:type="dxa"/>
          </w:tcPr>
          <w:p w14:paraId="0D90C8D8" w14:textId="77777777" w:rsidR="003A7942" w:rsidRDefault="003A7942" w:rsidP="003A7942">
            <w:pPr>
              <w:jc w:val="both"/>
            </w:pPr>
          </w:p>
        </w:tc>
        <w:tc>
          <w:tcPr>
            <w:tcW w:w="7629" w:type="dxa"/>
          </w:tcPr>
          <w:p w14:paraId="0675BC59" w14:textId="7B5A1C48" w:rsidR="003A7942" w:rsidRPr="00D84461" w:rsidRDefault="003A7942" w:rsidP="000D7DC1">
            <w:pPr>
              <w:pStyle w:val="Loendilik"/>
              <w:numPr>
                <w:ilvl w:val="1"/>
                <w:numId w:val="9"/>
              </w:numPr>
              <w:ind w:left="360"/>
              <w:jc w:val="both"/>
            </w:pPr>
            <w:r w:rsidRPr="00ED243E">
              <w:t xml:space="preserve">Joonisel kasutatavaid </w:t>
            </w:r>
            <w:proofErr w:type="spellStart"/>
            <w:r w:rsidRPr="00ED243E">
              <w:rPr>
                <w:i/>
              </w:rPr>
              <w:t>node</w:t>
            </w:r>
            <w:proofErr w:type="spellEnd"/>
            <w:r w:rsidRPr="00ED243E">
              <w:t xml:space="preserve"> punkte ei tohi ühel objektil topelt olla;</w:t>
            </w:r>
          </w:p>
        </w:tc>
        <w:tc>
          <w:tcPr>
            <w:tcW w:w="1246" w:type="dxa"/>
          </w:tcPr>
          <w:p w14:paraId="6DC74672" w14:textId="4DF64F75" w:rsidR="003A7942" w:rsidRDefault="00825C40" w:rsidP="003A7942">
            <w:pPr>
              <w:jc w:val="both"/>
            </w:pPr>
            <w:r>
              <w:t>1</w:t>
            </w:r>
          </w:p>
        </w:tc>
      </w:tr>
      <w:tr w:rsidR="003A7942" w14:paraId="17E5830D" w14:textId="77777777" w:rsidTr="00351A5A">
        <w:tc>
          <w:tcPr>
            <w:tcW w:w="588" w:type="dxa"/>
          </w:tcPr>
          <w:p w14:paraId="45CF2817" w14:textId="77777777" w:rsidR="003A7942" w:rsidRDefault="003A7942" w:rsidP="003A7942">
            <w:pPr>
              <w:jc w:val="both"/>
            </w:pPr>
          </w:p>
        </w:tc>
        <w:tc>
          <w:tcPr>
            <w:tcW w:w="7629" w:type="dxa"/>
          </w:tcPr>
          <w:p w14:paraId="3741C73C" w14:textId="30ED1667" w:rsidR="003A7942" w:rsidRPr="00D84461" w:rsidRDefault="003A7942" w:rsidP="000D7DC1">
            <w:pPr>
              <w:pStyle w:val="Loendilik"/>
              <w:numPr>
                <w:ilvl w:val="1"/>
                <w:numId w:val="9"/>
              </w:numPr>
              <w:ind w:left="360"/>
              <w:jc w:val="both"/>
            </w:pPr>
            <w:r w:rsidRPr="00ED243E">
              <w:t>Joonisel esitatud kihtide nimed peavad olema määratud vastavalt „Planeeringu vormistamisele ja ülesehitusele esitatavad nõuded“ määruses esitatud klassifikaatorite atribuutide nimetustele. Andmekogu peab võimaldama nende klassifikaatorite haldust. Juhul kui vastav klassifikaator puudub, tuleb valida „muu“ klassifikaator ja kiht eraldi kirjeldada;</w:t>
            </w:r>
          </w:p>
        </w:tc>
        <w:tc>
          <w:tcPr>
            <w:tcW w:w="1246" w:type="dxa"/>
          </w:tcPr>
          <w:p w14:paraId="71850A35" w14:textId="147EBB99" w:rsidR="003A7942" w:rsidRDefault="00825C40" w:rsidP="003A7942">
            <w:pPr>
              <w:jc w:val="both"/>
            </w:pPr>
            <w:r>
              <w:t>1</w:t>
            </w:r>
          </w:p>
        </w:tc>
      </w:tr>
      <w:tr w:rsidR="003A7942" w14:paraId="74388DE7" w14:textId="77777777" w:rsidTr="00351A5A">
        <w:tc>
          <w:tcPr>
            <w:tcW w:w="588" w:type="dxa"/>
          </w:tcPr>
          <w:p w14:paraId="756AD90D" w14:textId="77777777" w:rsidR="003A7942" w:rsidRDefault="003A7942" w:rsidP="003A7942">
            <w:pPr>
              <w:jc w:val="both"/>
            </w:pPr>
          </w:p>
        </w:tc>
        <w:tc>
          <w:tcPr>
            <w:tcW w:w="7629" w:type="dxa"/>
          </w:tcPr>
          <w:p w14:paraId="1F15ABFB" w14:textId="28F3186F" w:rsidR="003A7942" w:rsidRPr="00D84461" w:rsidRDefault="003A7942" w:rsidP="000D7DC1">
            <w:pPr>
              <w:pStyle w:val="Loendilik"/>
              <w:numPr>
                <w:ilvl w:val="1"/>
                <w:numId w:val="9"/>
              </w:numPr>
              <w:ind w:left="360"/>
              <w:jc w:val="both"/>
            </w:pPr>
            <w:r w:rsidRPr="00ED243E">
              <w:t>CAD ja GIS joonisel oleva planeeringuala polügoonid peavad olema kinnised;</w:t>
            </w:r>
          </w:p>
        </w:tc>
        <w:tc>
          <w:tcPr>
            <w:tcW w:w="1246" w:type="dxa"/>
          </w:tcPr>
          <w:p w14:paraId="1D738817" w14:textId="51B390C0" w:rsidR="003A7942" w:rsidRDefault="00825C40" w:rsidP="003A7942">
            <w:pPr>
              <w:jc w:val="both"/>
            </w:pPr>
            <w:r>
              <w:t>1</w:t>
            </w:r>
          </w:p>
        </w:tc>
      </w:tr>
      <w:tr w:rsidR="003A7942" w14:paraId="2C69F8C2" w14:textId="77777777" w:rsidTr="00351A5A">
        <w:tc>
          <w:tcPr>
            <w:tcW w:w="588" w:type="dxa"/>
          </w:tcPr>
          <w:p w14:paraId="7FB2669E" w14:textId="77777777" w:rsidR="003A7942" w:rsidRDefault="003A7942" w:rsidP="003A7942">
            <w:pPr>
              <w:jc w:val="both"/>
            </w:pPr>
          </w:p>
        </w:tc>
        <w:tc>
          <w:tcPr>
            <w:tcW w:w="7629" w:type="dxa"/>
          </w:tcPr>
          <w:p w14:paraId="7A17A9C4" w14:textId="5CF48564" w:rsidR="003A7942" w:rsidRPr="00D84461" w:rsidRDefault="003A7942" w:rsidP="000D7DC1">
            <w:pPr>
              <w:pStyle w:val="Loendilik"/>
              <w:numPr>
                <w:ilvl w:val="1"/>
                <w:numId w:val="9"/>
              </w:numPr>
              <w:ind w:left="360"/>
              <w:jc w:val="both"/>
            </w:pPr>
            <w:r w:rsidRPr="00ED243E">
              <w:t>Kõik planeeringuga esitatavad kihid peavad asuma planeeringuala polügooni sees, sh. servituutide alade piirjooned peavad vastavalt servituudile õige planeeringuala polügooni sees asuma;</w:t>
            </w:r>
          </w:p>
        </w:tc>
        <w:tc>
          <w:tcPr>
            <w:tcW w:w="1246" w:type="dxa"/>
          </w:tcPr>
          <w:p w14:paraId="78D8B378" w14:textId="310A8939" w:rsidR="003A7942" w:rsidRDefault="00825C40" w:rsidP="003A7942">
            <w:pPr>
              <w:jc w:val="both"/>
            </w:pPr>
            <w:r>
              <w:t>1</w:t>
            </w:r>
          </w:p>
        </w:tc>
      </w:tr>
    </w:tbl>
    <w:p w14:paraId="2FB7DEEB" w14:textId="77777777" w:rsidR="00DB0856" w:rsidRPr="00ED243E" w:rsidRDefault="00DB0856" w:rsidP="00847951">
      <w:pPr>
        <w:pStyle w:val="Pealkiri2"/>
      </w:pPr>
      <w:bookmarkStart w:id="20" w:name="_Toc6404130"/>
      <w:bookmarkStart w:id="21" w:name="_Toc24456764"/>
      <w:r w:rsidRPr="00ED243E">
        <w:t>Olemasolevate planeeringute migreerimine</w:t>
      </w:r>
      <w:bookmarkEnd w:id="20"/>
      <w:r w:rsidRPr="00ED243E">
        <w:rPr>
          <w:rStyle w:val="Allmrkuseviide"/>
        </w:rPr>
        <w:footnoteReference w:id="11"/>
      </w:r>
      <w:bookmarkEnd w:id="21"/>
    </w:p>
    <w:tbl>
      <w:tblPr>
        <w:tblStyle w:val="Kontuurtabel"/>
        <w:tblW w:w="9463" w:type="dxa"/>
        <w:tblLook w:val="04A0" w:firstRow="1" w:lastRow="0" w:firstColumn="1" w:lastColumn="0" w:noHBand="0" w:noVBand="1"/>
      </w:tblPr>
      <w:tblGrid>
        <w:gridCol w:w="588"/>
        <w:gridCol w:w="7629"/>
        <w:gridCol w:w="1246"/>
      </w:tblGrid>
      <w:tr w:rsidR="003579C7" w14:paraId="3A13FDE8" w14:textId="77777777" w:rsidTr="00351A5A">
        <w:tc>
          <w:tcPr>
            <w:tcW w:w="588" w:type="dxa"/>
          </w:tcPr>
          <w:p w14:paraId="359D737A" w14:textId="77777777" w:rsidR="003579C7" w:rsidRDefault="003579C7" w:rsidP="00351A5A">
            <w:pPr>
              <w:jc w:val="both"/>
            </w:pPr>
            <w:r>
              <w:t>NR</w:t>
            </w:r>
          </w:p>
        </w:tc>
        <w:tc>
          <w:tcPr>
            <w:tcW w:w="7629" w:type="dxa"/>
          </w:tcPr>
          <w:p w14:paraId="7463E8A2" w14:textId="77777777" w:rsidR="003579C7" w:rsidRPr="00ED243E" w:rsidRDefault="003579C7" w:rsidP="00351A5A">
            <w:pPr>
              <w:jc w:val="both"/>
            </w:pPr>
            <w:r>
              <w:t>Nõue</w:t>
            </w:r>
          </w:p>
        </w:tc>
        <w:tc>
          <w:tcPr>
            <w:tcW w:w="1246" w:type="dxa"/>
          </w:tcPr>
          <w:p w14:paraId="37E07C79" w14:textId="77777777" w:rsidR="003579C7" w:rsidRDefault="003579C7" w:rsidP="00351A5A">
            <w:pPr>
              <w:jc w:val="both"/>
            </w:pPr>
            <w:r>
              <w:t>Prioriteet</w:t>
            </w:r>
          </w:p>
        </w:tc>
      </w:tr>
      <w:tr w:rsidR="003579C7" w14:paraId="2E62B38A" w14:textId="77777777" w:rsidTr="00351A5A">
        <w:tc>
          <w:tcPr>
            <w:tcW w:w="588" w:type="dxa"/>
          </w:tcPr>
          <w:p w14:paraId="2C007FDB" w14:textId="77777777" w:rsidR="003579C7" w:rsidRDefault="003579C7" w:rsidP="00351A5A">
            <w:pPr>
              <w:jc w:val="both"/>
            </w:pPr>
          </w:p>
        </w:tc>
        <w:tc>
          <w:tcPr>
            <w:tcW w:w="7629" w:type="dxa"/>
          </w:tcPr>
          <w:p w14:paraId="2A35AE7B" w14:textId="67DBBD3A" w:rsidR="003579C7" w:rsidRPr="00C55F90" w:rsidRDefault="00C55F90" w:rsidP="00C55F90">
            <w:pPr>
              <w:jc w:val="both"/>
            </w:pPr>
            <w:r>
              <w:t>Andmekokku peab olema võimalik migreerida ka juba enne andmekogu asutamist kehtima hakanud planeeringud, muuhulgas k</w:t>
            </w:r>
            <w:r w:rsidRPr="00ED243E">
              <w:t xml:space="preserve">õik olemasolevad planeeringute andmed Maa-ameti </w:t>
            </w:r>
            <w:proofErr w:type="spellStart"/>
            <w:r w:rsidRPr="00ED243E">
              <w:t>geoportaalist</w:t>
            </w:r>
            <w:proofErr w:type="spellEnd"/>
            <w:r w:rsidRPr="00ED243E">
              <w:t xml:space="preserve">, Tallinna planeeringute infosüsteemist ja Tartu planeeringute infosüsteemist. </w:t>
            </w:r>
          </w:p>
        </w:tc>
        <w:tc>
          <w:tcPr>
            <w:tcW w:w="1246" w:type="dxa"/>
          </w:tcPr>
          <w:p w14:paraId="687367D1" w14:textId="5E0FB54C" w:rsidR="003579C7" w:rsidRPr="00AB75E4" w:rsidRDefault="00AB75E4" w:rsidP="00351A5A">
            <w:pPr>
              <w:jc w:val="both"/>
              <w:rPr>
                <w:color w:val="00B050"/>
              </w:rPr>
            </w:pPr>
            <w:r w:rsidRPr="00B5035E">
              <w:t>1</w:t>
            </w:r>
          </w:p>
        </w:tc>
      </w:tr>
    </w:tbl>
    <w:p w14:paraId="6EB7EF98" w14:textId="7BB7BE0B" w:rsidR="00103296" w:rsidRDefault="00C97281" w:rsidP="00153AE5">
      <w:pPr>
        <w:pStyle w:val="Pealkiri1"/>
      </w:pPr>
      <w:bookmarkStart w:id="22" w:name="_Andmete_eksport_planeeringu"/>
      <w:bookmarkStart w:id="23" w:name="_Toc24456765"/>
      <w:bookmarkStart w:id="24" w:name="_Toc6404137"/>
      <w:bookmarkEnd w:id="22"/>
      <w:r>
        <w:lastRenderedPageBreak/>
        <w:t>Andmevahetus teiste süsteemidega</w:t>
      </w:r>
      <w:bookmarkEnd w:id="23"/>
      <w:r>
        <w:t xml:space="preserve"> </w:t>
      </w:r>
      <w:bookmarkEnd w:id="24"/>
    </w:p>
    <w:tbl>
      <w:tblPr>
        <w:tblStyle w:val="Kontuurtabel"/>
        <w:tblW w:w="9463" w:type="dxa"/>
        <w:tblLook w:val="04A0" w:firstRow="1" w:lastRow="0" w:firstColumn="1" w:lastColumn="0" w:noHBand="0" w:noVBand="1"/>
      </w:tblPr>
      <w:tblGrid>
        <w:gridCol w:w="588"/>
        <w:gridCol w:w="7629"/>
        <w:gridCol w:w="1246"/>
      </w:tblGrid>
      <w:tr w:rsidR="003579C7" w14:paraId="2D687FFE" w14:textId="77777777" w:rsidTr="00351A5A">
        <w:tc>
          <w:tcPr>
            <w:tcW w:w="588" w:type="dxa"/>
          </w:tcPr>
          <w:p w14:paraId="25D89A09" w14:textId="77777777" w:rsidR="003579C7" w:rsidRDefault="003579C7" w:rsidP="00351A5A">
            <w:pPr>
              <w:jc w:val="both"/>
            </w:pPr>
            <w:r>
              <w:t>NR</w:t>
            </w:r>
          </w:p>
        </w:tc>
        <w:tc>
          <w:tcPr>
            <w:tcW w:w="7629" w:type="dxa"/>
          </w:tcPr>
          <w:p w14:paraId="019A1334" w14:textId="77777777" w:rsidR="003579C7" w:rsidRPr="00ED243E" w:rsidRDefault="003579C7" w:rsidP="00351A5A">
            <w:pPr>
              <w:jc w:val="both"/>
            </w:pPr>
            <w:r>
              <w:t>Nõue</w:t>
            </w:r>
          </w:p>
        </w:tc>
        <w:tc>
          <w:tcPr>
            <w:tcW w:w="1246" w:type="dxa"/>
          </w:tcPr>
          <w:p w14:paraId="0EDF73C2" w14:textId="77777777" w:rsidR="003579C7" w:rsidRDefault="003579C7" w:rsidP="00351A5A">
            <w:pPr>
              <w:jc w:val="both"/>
            </w:pPr>
            <w:r>
              <w:t>Prioriteet</w:t>
            </w:r>
          </w:p>
        </w:tc>
      </w:tr>
      <w:tr w:rsidR="00F83D27" w14:paraId="21431CFF" w14:textId="77777777" w:rsidTr="00351A5A">
        <w:tc>
          <w:tcPr>
            <w:tcW w:w="588" w:type="dxa"/>
          </w:tcPr>
          <w:p w14:paraId="514B44C6" w14:textId="77777777" w:rsidR="00F83D27" w:rsidRDefault="00F83D27" w:rsidP="00351A5A">
            <w:pPr>
              <w:jc w:val="both"/>
            </w:pPr>
          </w:p>
        </w:tc>
        <w:tc>
          <w:tcPr>
            <w:tcW w:w="7629" w:type="dxa"/>
          </w:tcPr>
          <w:p w14:paraId="2728D324" w14:textId="42C51514" w:rsidR="00F83D27" w:rsidRPr="00ED243E" w:rsidRDefault="00F83D27" w:rsidP="00F83D27">
            <w:pPr>
              <w:jc w:val="both"/>
            </w:pPr>
            <w:r w:rsidRPr="00ED243E">
              <w:t>Andmekogu vajab enda toimimiseks</w:t>
            </w:r>
            <w:r w:rsidR="00035F27">
              <w:t>, eeskätt kontrollide teostamiseks</w:t>
            </w:r>
            <w:r w:rsidRPr="00ED243E">
              <w:t xml:space="preserve"> teatud andmeid </w:t>
            </w:r>
            <w:r>
              <w:t>(</w:t>
            </w:r>
            <w:r w:rsidRPr="00193AF3">
              <w:t>halduspiirid, katastriüksused, aadressandmed jne</w:t>
            </w:r>
            <w:r>
              <w:t>)</w:t>
            </w:r>
            <w:r w:rsidRPr="00ED243E">
              <w:t xml:space="preserve"> erinevatest </w:t>
            </w:r>
            <w:proofErr w:type="spellStart"/>
            <w:r w:rsidRPr="00ED243E">
              <w:t>liidestustest</w:t>
            </w:r>
            <w:proofErr w:type="spellEnd"/>
            <w:r w:rsidRPr="00ED243E">
              <w:t xml:space="preserve">. Vajalikud on vähemalt järgmised andmed, pakutuna järgmiste liidestuste kaudu: </w:t>
            </w:r>
          </w:p>
          <w:p w14:paraId="6438C373" w14:textId="77777777" w:rsidR="00F83D27" w:rsidRPr="00ED243E" w:rsidRDefault="00F83D27" w:rsidP="00F83D27">
            <w:pPr>
              <w:pStyle w:val="Loendilik"/>
              <w:numPr>
                <w:ilvl w:val="0"/>
                <w:numId w:val="35"/>
              </w:numPr>
              <w:jc w:val="both"/>
            </w:pPr>
            <w:r w:rsidRPr="00ED243E">
              <w:t xml:space="preserve">Maa-amet: </w:t>
            </w:r>
          </w:p>
          <w:p w14:paraId="70AEF588" w14:textId="77777777" w:rsidR="00F83D27" w:rsidRPr="00ED243E" w:rsidRDefault="00F83D27" w:rsidP="00F83D27">
            <w:pPr>
              <w:pStyle w:val="Loendilik"/>
              <w:numPr>
                <w:ilvl w:val="1"/>
                <w:numId w:val="35"/>
              </w:numPr>
              <w:jc w:val="both"/>
            </w:pPr>
            <w:r w:rsidRPr="00ED243E">
              <w:t>Katastriüksused</w:t>
            </w:r>
            <w:r>
              <w:t>;</w:t>
            </w:r>
          </w:p>
          <w:p w14:paraId="4F9A47DB" w14:textId="33F8F6CC" w:rsidR="00F83D27" w:rsidRDefault="00F83D27" w:rsidP="00A648DE">
            <w:pPr>
              <w:pStyle w:val="Loendilik"/>
              <w:numPr>
                <w:ilvl w:val="1"/>
                <w:numId w:val="35"/>
              </w:numPr>
              <w:jc w:val="both"/>
            </w:pPr>
            <w:r w:rsidRPr="00ED243E">
              <w:t>Halduspiirid</w:t>
            </w:r>
            <w:r>
              <w:t>;</w:t>
            </w:r>
          </w:p>
        </w:tc>
        <w:tc>
          <w:tcPr>
            <w:tcW w:w="1246" w:type="dxa"/>
          </w:tcPr>
          <w:p w14:paraId="6CC373EC" w14:textId="71DF197C" w:rsidR="00F83D27" w:rsidRDefault="001038DB" w:rsidP="00351A5A">
            <w:pPr>
              <w:jc w:val="both"/>
            </w:pPr>
            <w:r>
              <w:t>1</w:t>
            </w:r>
          </w:p>
        </w:tc>
      </w:tr>
      <w:tr w:rsidR="00A71A54" w14:paraId="14B27E75" w14:textId="77777777" w:rsidTr="00351A5A">
        <w:tc>
          <w:tcPr>
            <w:tcW w:w="588" w:type="dxa"/>
          </w:tcPr>
          <w:p w14:paraId="0DD90E51" w14:textId="77777777" w:rsidR="00A71A54" w:rsidRDefault="00A71A54" w:rsidP="00351A5A">
            <w:pPr>
              <w:jc w:val="both"/>
            </w:pPr>
          </w:p>
        </w:tc>
        <w:tc>
          <w:tcPr>
            <w:tcW w:w="7629" w:type="dxa"/>
          </w:tcPr>
          <w:p w14:paraId="56240974" w14:textId="56296C2A" w:rsidR="00A71A54" w:rsidRDefault="00A71A54" w:rsidP="001038DB">
            <w:pPr>
              <w:jc w:val="both"/>
            </w:pPr>
            <w:r>
              <w:t>Andmekogu peab suutma vastu võtta</w:t>
            </w:r>
            <w:r w:rsidR="001038DB">
              <w:t xml:space="preserve"> </w:t>
            </w:r>
            <w:proofErr w:type="spellStart"/>
            <w:r w:rsidR="001038DB">
              <w:t>KOVide</w:t>
            </w:r>
            <w:proofErr w:type="spellEnd"/>
            <w:r w:rsidR="001038DB">
              <w:t xml:space="preserve"> infosüsteemidest automaatselt esitatavaid</w:t>
            </w:r>
            <w:r>
              <w:t xml:space="preserve"> </w:t>
            </w:r>
            <w:r w:rsidR="001038DB">
              <w:t xml:space="preserve">kõikide planeeringutüüpide kõik </w:t>
            </w:r>
            <w:r w:rsidR="001038DB" w:rsidRPr="004B4B82">
              <w:t xml:space="preserve">planeeringuga kehtestatavad </w:t>
            </w:r>
            <w:r w:rsidR="001038DB">
              <w:t xml:space="preserve">ja planeeringu juurde kuuluvad </w:t>
            </w:r>
            <w:r w:rsidR="001038DB" w:rsidRPr="004B4B82">
              <w:t xml:space="preserve">andmed </w:t>
            </w:r>
            <w:r w:rsidR="001038DB">
              <w:t xml:space="preserve">sealhulgas </w:t>
            </w:r>
            <w:r w:rsidR="001038DB" w:rsidRPr="004B4B82">
              <w:t>kehtestatavad planeeringute kihid</w:t>
            </w:r>
            <w:r w:rsidR="001038DB">
              <w:t xml:space="preserve"> koos tärkandmetega. </w:t>
            </w:r>
          </w:p>
          <w:p w14:paraId="38A98641" w14:textId="43275686" w:rsidR="001038DB" w:rsidRPr="00A45B64" w:rsidRDefault="001038DB" w:rsidP="001038DB">
            <w:pPr>
              <w:jc w:val="both"/>
            </w:pPr>
            <w:r w:rsidRPr="00A45B64">
              <w:t xml:space="preserve">Esialgsed </w:t>
            </w:r>
            <w:proofErr w:type="spellStart"/>
            <w:r w:rsidRPr="00A45B64">
              <w:t>infosüsteemid</w:t>
            </w:r>
            <w:proofErr w:type="spellEnd"/>
            <w:r w:rsidRPr="00A45B64">
              <w:t>, milledel võib olla huvi andmekogus</w:t>
            </w:r>
            <w:r>
              <w:t>se automaatselt andmeid edastada</w:t>
            </w:r>
            <w:r w:rsidRPr="00A45B64">
              <w:t>:</w:t>
            </w:r>
          </w:p>
          <w:p w14:paraId="0E276F7D" w14:textId="77777777" w:rsidR="001038DB" w:rsidRDefault="001038DB" w:rsidP="001038DB">
            <w:pPr>
              <w:jc w:val="both"/>
            </w:pPr>
          </w:p>
          <w:p w14:paraId="58CEC519" w14:textId="77777777" w:rsidR="001038DB" w:rsidRPr="00A45B64" w:rsidRDefault="001038DB" w:rsidP="001038DB">
            <w:pPr>
              <w:numPr>
                <w:ilvl w:val="0"/>
                <w:numId w:val="15"/>
              </w:numPr>
              <w:jc w:val="both"/>
            </w:pPr>
            <w:r w:rsidRPr="00A45B64">
              <w:t>Tallinna planeeringute IS:</w:t>
            </w:r>
          </w:p>
          <w:p w14:paraId="0F6C26A1" w14:textId="77777777" w:rsidR="001038DB" w:rsidRPr="00A45B64" w:rsidRDefault="001038DB" w:rsidP="001038DB">
            <w:pPr>
              <w:numPr>
                <w:ilvl w:val="1"/>
                <w:numId w:val="15"/>
              </w:numPr>
              <w:jc w:val="both"/>
            </w:pPr>
            <w:r w:rsidRPr="00A45B64">
              <w:t xml:space="preserve">"TPR_arhitektuuri_dokument.doc" arhitektuuri dokument asub </w:t>
            </w:r>
            <w:hyperlink r:id="rId12" w:history="1">
              <w:r w:rsidRPr="00A45B64">
                <w:rPr>
                  <w:rStyle w:val="Hperlink"/>
                </w:rPr>
                <w:t>https://www.riha.ee/Infos%C3%BCsteemid/Vaata/tlntpr</w:t>
              </w:r>
            </w:hyperlink>
            <w:r w:rsidRPr="00A45B64">
              <w:t>;</w:t>
            </w:r>
          </w:p>
          <w:p w14:paraId="43129A19" w14:textId="77777777" w:rsidR="001038DB" w:rsidRPr="00A45B64" w:rsidRDefault="001038DB" w:rsidP="001038DB">
            <w:pPr>
              <w:numPr>
                <w:ilvl w:val="1"/>
                <w:numId w:val="15"/>
              </w:numPr>
              <w:jc w:val="both"/>
            </w:pPr>
            <w:r w:rsidRPr="00A45B64">
              <w:t>Märkus! Hetkel on seoses süsteemi arhitektuuri mõningate muudatustega (eelkõige eesti.ee AAR andmekogu teenustest loobumisega) dokument ka arendaja poolt uuendamisel, aga üldjoontes on see dokument täna asjakohane;</w:t>
            </w:r>
          </w:p>
          <w:p w14:paraId="3BAE7FFB" w14:textId="77777777" w:rsidR="001038DB" w:rsidRPr="00A45B64" w:rsidRDefault="001038DB" w:rsidP="001038DB">
            <w:pPr>
              <w:numPr>
                <w:ilvl w:val="1"/>
                <w:numId w:val="15"/>
              </w:numPr>
              <w:jc w:val="both"/>
            </w:pPr>
            <w:r w:rsidRPr="00A45B64">
              <w:t xml:space="preserve">Andmeid on võimalik registrist pärida avaandmete liidese kaudu. Täpsemat infot liidese kohta leiab aadressil </w:t>
            </w:r>
            <w:hyperlink r:id="rId13" w:history="1">
              <w:r w:rsidRPr="00A45B64">
                <w:rPr>
                  <w:rStyle w:val="Hperlink"/>
                </w:rPr>
                <w:t>https://www.tallinn.ee/est/ehitus/Masinliides</w:t>
              </w:r>
            </w:hyperlink>
            <w:r w:rsidRPr="00A45B64">
              <w:t>. Lisaks on TPR-</w:t>
            </w:r>
            <w:proofErr w:type="spellStart"/>
            <w:r w:rsidRPr="00A45B64">
              <w:t>is</w:t>
            </w:r>
            <w:proofErr w:type="spellEnd"/>
            <w:r w:rsidRPr="00A45B64">
              <w:t xml:space="preserve"> peamiste ruumiandmete väljastamiseks IP piiranguga WMS ja WFS teenused (need on näiteks avatud riiklikule Maa-ametile).</w:t>
            </w:r>
          </w:p>
          <w:p w14:paraId="3070A44A" w14:textId="77777777" w:rsidR="001038DB" w:rsidRPr="00A45B64" w:rsidRDefault="001038DB" w:rsidP="001038DB">
            <w:pPr>
              <w:numPr>
                <w:ilvl w:val="0"/>
                <w:numId w:val="15"/>
              </w:numPr>
              <w:jc w:val="both"/>
            </w:pPr>
            <w:r w:rsidRPr="00A45B64">
              <w:t xml:space="preserve">Tartu planeeringute IS (kättesaadav aadressilt: </w:t>
            </w:r>
            <w:hyperlink r:id="rId14" w:history="1">
              <w:r w:rsidRPr="00A45B64">
                <w:rPr>
                  <w:rStyle w:val="Hperlink"/>
                </w:rPr>
                <w:t>https://www.tartu.ee/et/planeeringud</w:t>
              </w:r>
            </w:hyperlink>
            <w:r w:rsidRPr="00A45B64">
              <w:t>);</w:t>
            </w:r>
          </w:p>
          <w:p w14:paraId="5B06F5AB" w14:textId="64E59222" w:rsidR="001038DB" w:rsidRPr="001038DB" w:rsidRDefault="001038DB" w:rsidP="001038DB">
            <w:pPr>
              <w:jc w:val="both"/>
            </w:pPr>
          </w:p>
        </w:tc>
        <w:tc>
          <w:tcPr>
            <w:tcW w:w="1246" w:type="dxa"/>
          </w:tcPr>
          <w:p w14:paraId="350B7C76" w14:textId="675AEC9B" w:rsidR="00A71A54" w:rsidRDefault="001038DB" w:rsidP="00351A5A">
            <w:pPr>
              <w:jc w:val="both"/>
            </w:pPr>
            <w:r>
              <w:t>1</w:t>
            </w:r>
          </w:p>
        </w:tc>
      </w:tr>
      <w:tr w:rsidR="009855FB" w14:paraId="4AFEF3A0" w14:textId="77777777" w:rsidTr="00351A5A">
        <w:tc>
          <w:tcPr>
            <w:tcW w:w="588" w:type="dxa"/>
          </w:tcPr>
          <w:p w14:paraId="3F9ABD00" w14:textId="77777777" w:rsidR="009855FB" w:rsidRDefault="009855FB" w:rsidP="00351A5A">
            <w:pPr>
              <w:jc w:val="both"/>
            </w:pPr>
          </w:p>
        </w:tc>
        <w:tc>
          <w:tcPr>
            <w:tcW w:w="7629" w:type="dxa"/>
          </w:tcPr>
          <w:p w14:paraId="2E516DA3" w14:textId="37024F67" w:rsidR="009855FB" w:rsidRPr="00537358" w:rsidRDefault="009855FB">
            <w:pPr>
              <w:jc w:val="both"/>
              <w:rPr>
                <w:i/>
              </w:rPr>
            </w:pPr>
            <w:r w:rsidRPr="00537358">
              <w:rPr>
                <w:i/>
              </w:rPr>
              <w:t xml:space="preserve">Andmekogus peab olema võimalik luua otselinke katastriüksuse kaudu maa-ameti </w:t>
            </w:r>
            <w:proofErr w:type="spellStart"/>
            <w:r w:rsidRPr="00537358">
              <w:rPr>
                <w:i/>
              </w:rPr>
              <w:t>geoportaali</w:t>
            </w:r>
            <w:proofErr w:type="spellEnd"/>
            <w:r w:rsidRPr="00537358">
              <w:rPr>
                <w:i/>
              </w:rPr>
              <w:t xml:space="preserve"> ja ehitusregistrisse/e-ehituse platvormile ehk kasutaja saab lingi kaudu otse avada asjakohase katastriüksuse välises rakenduses. </w:t>
            </w:r>
          </w:p>
        </w:tc>
        <w:tc>
          <w:tcPr>
            <w:tcW w:w="1246" w:type="dxa"/>
          </w:tcPr>
          <w:p w14:paraId="04E7C861" w14:textId="7AF85440" w:rsidR="009855FB" w:rsidRPr="00537358" w:rsidRDefault="009855FB" w:rsidP="00351A5A">
            <w:pPr>
              <w:jc w:val="both"/>
              <w:rPr>
                <w:i/>
              </w:rPr>
            </w:pPr>
            <w:r w:rsidRPr="00537358">
              <w:rPr>
                <w:i/>
              </w:rPr>
              <w:t>3</w:t>
            </w:r>
          </w:p>
        </w:tc>
      </w:tr>
      <w:tr w:rsidR="00DF14E3" w14:paraId="0C2965D7" w14:textId="77777777" w:rsidTr="00C11474">
        <w:tc>
          <w:tcPr>
            <w:tcW w:w="588" w:type="dxa"/>
          </w:tcPr>
          <w:p w14:paraId="10769980" w14:textId="77777777" w:rsidR="00DF14E3" w:rsidRPr="002B1E47" w:rsidRDefault="00DF14E3" w:rsidP="00C11474">
            <w:pPr>
              <w:jc w:val="both"/>
              <w:rPr>
                <w:highlight w:val="yellow"/>
              </w:rPr>
            </w:pPr>
          </w:p>
        </w:tc>
        <w:tc>
          <w:tcPr>
            <w:tcW w:w="7629" w:type="dxa"/>
            <w:shd w:val="clear" w:color="auto" w:fill="auto"/>
          </w:tcPr>
          <w:p w14:paraId="30EB8B6F" w14:textId="10CAD266" w:rsidR="00DF14E3" w:rsidRPr="00283515" w:rsidRDefault="00DF14E3" w:rsidP="00C11474">
            <w:pPr>
              <w:jc w:val="both"/>
            </w:pPr>
            <w:r w:rsidRPr="00283515">
              <w:t xml:space="preserve">Andmekogu peab edastama või võimaldama pakkuda andmekogus olevaid andmeid </w:t>
            </w:r>
            <w:proofErr w:type="spellStart"/>
            <w:r w:rsidRPr="00283515">
              <w:t>Basemaps</w:t>
            </w:r>
            <w:proofErr w:type="spellEnd"/>
            <w:r w:rsidRPr="00283515">
              <w:t xml:space="preserve"> süsteemile (täpsemalt peatükis „</w:t>
            </w:r>
            <w:hyperlink w:anchor="_Pan_Baltic_Scope" w:history="1">
              <w:r w:rsidR="00DA481E">
                <w:rPr>
                  <w:rStyle w:val="Hperlink"/>
                </w:rPr>
                <w:t xml:space="preserve">12.3. Pan Baltic </w:t>
              </w:r>
              <w:proofErr w:type="spellStart"/>
              <w:r w:rsidR="00DA481E">
                <w:rPr>
                  <w:rStyle w:val="Hperlink"/>
                </w:rPr>
                <w:t>Scope</w:t>
              </w:r>
              <w:proofErr w:type="spellEnd"/>
              <w:r w:rsidR="00DA481E">
                <w:rPr>
                  <w:rStyle w:val="Hperlink"/>
                </w:rPr>
                <w:t xml:space="preserve"> </w:t>
              </w:r>
              <w:proofErr w:type="spellStart"/>
              <w:r w:rsidR="00DA481E">
                <w:rPr>
                  <w:rStyle w:val="Hperlink"/>
                </w:rPr>
                <w:t>Basemaps</w:t>
              </w:r>
              <w:proofErr w:type="spellEnd"/>
            </w:hyperlink>
            <w:r w:rsidRPr="00283515">
              <w:t>“).</w:t>
            </w:r>
          </w:p>
          <w:p w14:paraId="5750E32F" w14:textId="77777777" w:rsidR="00DF14E3" w:rsidRPr="002B1E47" w:rsidRDefault="00DF14E3" w:rsidP="00C11474">
            <w:pPr>
              <w:jc w:val="both"/>
              <w:rPr>
                <w:highlight w:val="yellow"/>
              </w:rPr>
            </w:pPr>
          </w:p>
        </w:tc>
        <w:tc>
          <w:tcPr>
            <w:tcW w:w="1246" w:type="dxa"/>
          </w:tcPr>
          <w:p w14:paraId="55287550" w14:textId="77777777" w:rsidR="00DF14E3" w:rsidRPr="00DD5D48" w:rsidRDefault="00DF14E3" w:rsidP="00C11474">
            <w:pPr>
              <w:jc w:val="both"/>
            </w:pPr>
            <w:r w:rsidRPr="00DD5D48">
              <w:t>1</w:t>
            </w:r>
          </w:p>
        </w:tc>
      </w:tr>
      <w:tr w:rsidR="003D3107" w14:paraId="60BA2C4A" w14:textId="77777777" w:rsidTr="009D714C">
        <w:tc>
          <w:tcPr>
            <w:tcW w:w="588" w:type="dxa"/>
          </w:tcPr>
          <w:p w14:paraId="5CDACBF4" w14:textId="77777777" w:rsidR="003D3107" w:rsidRDefault="003D3107" w:rsidP="003D3107">
            <w:pPr>
              <w:jc w:val="both"/>
            </w:pPr>
          </w:p>
        </w:tc>
        <w:tc>
          <w:tcPr>
            <w:tcW w:w="7629" w:type="dxa"/>
            <w:shd w:val="clear" w:color="auto" w:fill="auto"/>
          </w:tcPr>
          <w:p w14:paraId="23DF94AD" w14:textId="77777777" w:rsidR="003D3107" w:rsidRPr="00293505" w:rsidRDefault="003D3107" w:rsidP="003D3107">
            <w:pPr>
              <w:jc w:val="both"/>
            </w:pPr>
            <w:r w:rsidRPr="00293505">
              <w:t xml:space="preserve">Ühtsest andmekogust peab saama eksportida kõikide planeeringutüüpide kõik planeeringuga kehtestatavad ja planeeringu juurde kuuluvaid andmeid, faile ning kehtestatavaid planeeringute kihte, mis vastavad kehtestatud reeglitele ja nõuetele. </w:t>
            </w:r>
          </w:p>
          <w:p w14:paraId="52444D3F" w14:textId="4357B171" w:rsidR="003D3107" w:rsidRPr="00293505" w:rsidRDefault="003D3107" w:rsidP="003D3107">
            <w:pPr>
              <w:pStyle w:val="Loendilik"/>
              <w:numPr>
                <w:ilvl w:val="3"/>
                <w:numId w:val="9"/>
              </w:numPr>
              <w:ind w:left="432" w:hanging="425"/>
              <w:jc w:val="both"/>
            </w:pPr>
            <w:r w:rsidRPr="00293505">
              <w:t xml:space="preserve">Eksporti peab olema võimalik teostada faili kujul (sh </w:t>
            </w:r>
            <w:proofErr w:type="spellStart"/>
            <w:r w:rsidRPr="00293505">
              <w:t>kokkupakituna</w:t>
            </w:r>
            <w:proofErr w:type="spellEnd"/>
            <w:r w:rsidRPr="00293505">
              <w:t xml:space="preserve">, </w:t>
            </w:r>
            <w:proofErr w:type="spellStart"/>
            <w:r w:rsidRPr="00293505">
              <w:t>wms</w:t>
            </w:r>
            <w:proofErr w:type="spellEnd"/>
            <w:r w:rsidRPr="00293505">
              <w:t xml:space="preserve">, </w:t>
            </w:r>
            <w:proofErr w:type="spellStart"/>
            <w:r w:rsidRPr="00293505">
              <w:t>wfs</w:t>
            </w:r>
            <w:proofErr w:type="spellEnd"/>
            <w:r w:rsidRPr="00293505">
              <w:t xml:space="preserve"> failidena).</w:t>
            </w:r>
          </w:p>
          <w:p w14:paraId="50CF2788" w14:textId="73E786FD" w:rsidR="003D3107" w:rsidRPr="00293505" w:rsidRDefault="003D3107" w:rsidP="003D3107">
            <w:pPr>
              <w:pStyle w:val="Loendilik"/>
              <w:numPr>
                <w:ilvl w:val="3"/>
                <w:numId w:val="9"/>
              </w:numPr>
              <w:ind w:left="432" w:hanging="425"/>
              <w:jc w:val="both"/>
            </w:pPr>
            <w:r w:rsidRPr="00293505">
              <w:t>Eksporti peab olema võimalik teostada API-ga, pakkudes teistele infosüsteemidele võimalust andmeid pärida.</w:t>
            </w:r>
          </w:p>
        </w:tc>
        <w:tc>
          <w:tcPr>
            <w:tcW w:w="1246" w:type="dxa"/>
          </w:tcPr>
          <w:p w14:paraId="362C68B8" w14:textId="2357D20B" w:rsidR="003D3107" w:rsidRPr="001038DB" w:rsidRDefault="003D3107" w:rsidP="003D3107">
            <w:pPr>
              <w:jc w:val="both"/>
            </w:pPr>
            <w:r w:rsidRPr="001038DB">
              <w:t>1</w:t>
            </w:r>
          </w:p>
        </w:tc>
      </w:tr>
      <w:tr w:rsidR="004606E2" w14:paraId="6FE88BAB" w14:textId="77777777" w:rsidTr="00351A5A">
        <w:tc>
          <w:tcPr>
            <w:tcW w:w="588" w:type="dxa"/>
          </w:tcPr>
          <w:p w14:paraId="5F5C0039" w14:textId="77777777" w:rsidR="004606E2" w:rsidRDefault="004606E2" w:rsidP="003D3107">
            <w:pPr>
              <w:jc w:val="both"/>
            </w:pPr>
          </w:p>
        </w:tc>
        <w:tc>
          <w:tcPr>
            <w:tcW w:w="7629" w:type="dxa"/>
          </w:tcPr>
          <w:p w14:paraId="592C0419" w14:textId="77777777" w:rsidR="004606E2" w:rsidRPr="00ED243E" w:rsidRDefault="004606E2" w:rsidP="004606E2">
            <w:pPr>
              <w:jc w:val="both"/>
            </w:pPr>
            <w:r w:rsidRPr="00ED243E">
              <w:t xml:space="preserve">API-ga andmete eksport peab võimaldama kas ühe API lüüsi kohandamist selliseks, et iga infosüsteem saab andmekogust talle vajaliku info kätte, või võimalus tekitada mitu </w:t>
            </w:r>
            <w:proofErr w:type="spellStart"/>
            <w:r w:rsidRPr="00ED243E">
              <w:t>API-t</w:t>
            </w:r>
            <w:proofErr w:type="spellEnd"/>
            <w:r w:rsidRPr="00ED243E">
              <w:t xml:space="preserve"> vastavalt eri tüüpi infosüsteemide vajadusele.</w:t>
            </w:r>
            <w:r>
              <w:t xml:space="preserve"> </w:t>
            </w:r>
            <w:r w:rsidRPr="00ED243E">
              <w:t xml:space="preserve">Üks võimalus </w:t>
            </w:r>
            <w:r w:rsidRPr="00F439F6">
              <w:t>erinevad</w:t>
            </w:r>
            <w:r w:rsidRPr="00ED243E">
              <w:t xml:space="preserve"> andmed API-de vahel ära jaotada, on koostada API-de kategooriad näiteks järgnevalt (kategooriad on mõeldud soovitusena- täpne kategooriate vajadus ja nimekiri peaks selguma detailanalüüsi käigus):</w:t>
            </w:r>
          </w:p>
          <w:p w14:paraId="08A621C1" w14:textId="77777777" w:rsidR="004606E2" w:rsidRDefault="004606E2" w:rsidP="004606E2">
            <w:pPr>
              <w:pStyle w:val="Loendilik"/>
              <w:numPr>
                <w:ilvl w:val="0"/>
                <w:numId w:val="39"/>
              </w:numPr>
              <w:jc w:val="both"/>
            </w:pPr>
            <w:r w:rsidRPr="00ED243E">
              <w:t>Kitsenduste info, mis planeeringutest tuleb;</w:t>
            </w:r>
          </w:p>
          <w:p w14:paraId="6869A774" w14:textId="77777777" w:rsidR="004606E2" w:rsidRDefault="004606E2" w:rsidP="004606E2">
            <w:pPr>
              <w:pStyle w:val="Loendilik"/>
              <w:numPr>
                <w:ilvl w:val="0"/>
                <w:numId w:val="39"/>
              </w:numPr>
              <w:jc w:val="both"/>
            </w:pPr>
            <w:r w:rsidRPr="00ED243E">
              <w:t xml:space="preserve">Planeeringute </w:t>
            </w:r>
            <w:proofErr w:type="spellStart"/>
            <w:r w:rsidRPr="00ED243E">
              <w:t>metaandmed</w:t>
            </w:r>
            <w:proofErr w:type="spellEnd"/>
            <w:r w:rsidRPr="00ED243E">
              <w:t>;</w:t>
            </w:r>
          </w:p>
          <w:p w14:paraId="3849EBC7" w14:textId="77777777" w:rsidR="004606E2" w:rsidRDefault="004606E2" w:rsidP="004606E2">
            <w:pPr>
              <w:pStyle w:val="Loendilik"/>
              <w:numPr>
                <w:ilvl w:val="0"/>
                <w:numId w:val="39"/>
              </w:numPr>
              <w:jc w:val="both"/>
            </w:pPr>
            <w:r w:rsidRPr="00ED243E">
              <w:t>Kõik planeeringute kihid.</w:t>
            </w:r>
          </w:p>
          <w:p w14:paraId="678163F2" w14:textId="06E6F495" w:rsidR="004606E2" w:rsidRPr="00293505" w:rsidRDefault="004606E2" w:rsidP="004606E2">
            <w:pPr>
              <w:jc w:val="both"/>
            </w:pPr>
            <w:r w:rsidRPr="00ED243E">
              <w:t>API-de täpsed kategooriad ja funktsionaalsused tuleb täpsustada detailanalüüsi käigus.</w:t>
            </w:r>
          </w:p>
        </w:tc>
        <w:tc>
          <w:tcPr>
            <w:tcW w:w="1246" w:type="dxa"/>
          </w:tcPr>
          <w:p w14:paraId="69E42190" w14:textId="77777777" w:rsidR="004606E2" w:rsidRDefault="004606E2" w:rsidP="003D3107">
            <w:pPr>
              <w:jc w:val="both"/>
            </w:pPr>
          </w:p>
        </w:tc>
      </w:tr>
      <w:tr w:rsidR="003D3107" w14:paraId="38A5AEDC" w14:textId="77777777" w:rsidTr="00E74606">
        <w:tc>
          <w:tcPr>
            <w:tcW w:w="588" w:type="dxa"/>
          </w:tcPr>
          <w:p w14:paraId="688B116E" w14:textId="77777777" w:rsidR="003D3107" w:rsidRDefault="003D3107" w:rsidP="003D3107">
            <w:pPr>
              <w:jc w:val="both"/>
            </w:pPr>
          </w:p>
        </w:tc>
        <w:tc>
          <w:tcPr>
            <w:tcW w:w="7629" w:type="dxa"/>
            <w:shd w:val="clear" w:color="auto" w:fill="auto"/>
          </w:tcPr>
          <w:p w14:paraId="7AD028D1" w14:textId="65052D79" w:rsidR="003D3107" w:rsidRPr="00293505" w:rsidRDefault="003D3107" w:rsidP="003D3107">
            <w:pPr>
              <w:jc w:val="both"/>
            </w:pPr>
            <w:r w:rsidRPr="00293505">
              <w:t>Faili kujul andmete ekspordi puhul peab faile olema võimalik avada vabavaraliste programmidega. Formaadid, mida eksport peaks võimaldama olenevalt planeeringu osast (st kaardid ühtedes formaatides, tekstidokumendid teistes jne) tuleb selgitada detailanalüüsi käigus), ent hõlmavad:</w:t>
            </w:r>
          </w:p>
          <w:p w14:paraId="1EBAC1C7" w14:textId="77777777" w:rsidR="003D3107" w:rsidRPr="00E74606" w:rsidRDefault="003D3107" w:rsidP="003D3107">
            <w:pPr>
              <w:pStyle w:val="Loendilik"/>
              <w:numPr>
                <w:ilvl w:val="0"/>
                <w:numId w:val="22"/>
              </w:numPr>
              <w:jc w:val="both"/>
            </w:pPr>
            <w:proofErr w:type="spellStart"/>
            <w:r w:rsidRPr="00E74606">
              <w:t>Dwg</w:t>
            </w:r>
            <w:proofErr w:type="spellEnd"/>
            <w:r w:rsidRPr="00E74606">
              <w:t>;</w:t>
            </w:r>
          </w:p>
          <w:p w14:paraId="7DA8BFD6" w14:textId="77777777" w:rsidR="003D3107" w:rsidRPr="00E74606" w:rsidRDefault="003D3107" w:rsidP="003D3107">
            <w:pPr>
              <w:pStyle w:val="Loendilik"/>
              <w:numPr>
                <w:ilvl w:val="0"/>
                <w:numId w:val="22"/>
              </w:numPr>
              <w:jc w:val="both"/>
            </w:pPr>
            <w:proofErr w:type="spellStart"/>
            <w:r w:rsidRPr="00E74606">
              <w:t>Dgn</w:t>
            </w:r>
            <w:proofErr w:type="spellEnd"/>
            <w:r w:rsidRPr="00E74606">
              <w:t>;</w:t>
            </w:r>
          </w:p>
          <w:p w14:paraId="4DD47F0F" w14:textId="77777777" w:rsidR="003D3107" w:rsidRPr="00E74606" w:rsidRDefault="003D3107" w:rsidP="003D3107">
            <w:pPr>
              <w:pStyle w:val="Loendilik"/>
              <w:numPr>
                <w:ilvl w:val="0"/>
                <w:numId w:val="22"/>
              </w:numPr>
              <w:jc w:val="both"/>
            </w:pPr>
            <w:proofErr w:type="spellStart"/>
            <w:r w:rsidRPr="00E74606">
              <w:t>Shp</w:t>
            </w:r>
            <w:proofErr w:type="spellEnd"/>
            <w:r w:rsidRPr="00E74606">
              <w:t>;</w:t>
            </w:r>
          </w:p>
          <w:p w14:paraId="6C1B4846" w14:textId="77777777" w:rsidR="003D3107" w:rsidRPr="00E74606" w:rsidRDefault="003D3107" w:rsidP="003D3107">
            <w:pPr>
              <w:pStyle w:val="Loendilik"/>
              <w:numPr>
                <w:ilvl w:val="0"/>
                <w:numId w:val="22"/>
              </w:numPr>
              <w:jc w:val="both"/>
            </w:pPr>
            <w:proofErr w:type="spellStart"/>
            <w:r w:rsidRPr="00E74606">
              <w:t>Pdf</w:t>
            </w:r>
            <w:proofErr w:type="spellEnd"/>
            <w:r w:rsidRPr="00E74606">
              <w:t>;</w:t>
            </w:r>
          </w:p>
          <w:p w14:paraId="6DB09FDC" w14:textId="77777777" w:rsidR="003D3107" w:rsidRPr="00E74606" w:rsidRDefault="003D3107" w:rsidP="003D3107">
            <w:pPr>
              <w:pStyle w:val="Loendilik"/>
              <w:numPr>
                <w:ilvl w:val="0"/>
                <w:numId w:val="22"/>
              </w:numPr>
              <w:jc w:val="both"/>
            </w:pPr>
            <w:proofErr w:type="spellStart"/>
            <w:r w:rsidRPr="00E74606">
              <w:t>Csv</w:t>
            </w:r>
            <w:proofErr w:type="spellEnd"/>
            <w:r w:rsidRPr="00E74606">
              <w:t>;</w:t>
            </w:r>
          </w:p>
          <w:p w14:paraId="2BF1B3A2" w14:textId="77777777" w:rsidR="003D3107" w:rsidRPr="00E74606" w:rsidRDefault="003D3107" w:rsidP="003D3107">
            <w:pPr>
              <w:pStyle w:val="Loendilik"/>
              <w:numPr>
                <w:ilvl w:val="0"/>
                <w:numId w:val="22"/>
              </w:numPr>
              <w:jc w:val="both"/>
            </w:pPr>
            <w:r w:rsidRPr="00E74606">
              <w:t xml:space="preserve">Tabelarvutusprogrammi faili formaat, mida on võimalik avada vabavaraliste tabelarvutusprogrammidega nagu näiteks OpenOffice ja </w:t>
            </w:r>
            <w:proofErr w:type="spellStart"/>
            <w:r w:rsidRPr="00E74606">
              <w:t>LibreOffice</w:t>
            </w:r>
            <w:proofErr w:type="spellEnd"/>
            <w:r w:rsidRPr="00E74606">
              <w:t>;</w:t>
            </w:r>
          </w:p>
          <w:p w14:paraId="6BEDF8FD" w14:textId="77777777" w:rsidR="003D3107" w:rsidRPr="00E74606" w:rsidRDefault="003D3107" w:rsidP="003D3107">
            <w:pPr>
              <w:pStyle w:val="Loendilik"/>
              <w:numPr>
                <w:ilvl w:val="0"/>
                <w:numId w:val="22"/>
              </w:numPr>
              <w:jc w:val="both"/>
            </w:pPr>
            <w:proofErr w:type="spellStart"/>
            <w:r w:rsidRPr="00E74606">
              <w:t>Tab</w:t>
            </w:r>
            <w:proofErr w:type="spellEnd"/>
            <w:r w:rsidRPr="00E74606">
              <w:t>.</w:t>
            </w:r>
          </w:p>
          <w:p w14:paraId="3A289B74" w14:textId="77777777" w:rsidR="003D3107" w:rsidRPr="00293505" w:rsidRDefault="003D3107" w:rsidP="003D3107">
            <w:pPr>
              <w:jc w:val="both"/>
            </w:pPr>
          </w:p>
        </w:tc>
        <w:tc>
          <w:tcPr>
            <w:tcW w:w="1246" w:type="dxa"/>
          </w:tcPr>
          <w:p w14:paraId="42E07999" w14:textId="11DAE264" w:rsidR="003D3107" w:rsidRDefault="003D3107" w:rsidP="003D3107">
            <w:pPr>
              <w:jc w:val="both"/>
            </w:pPr>
            <w:r>
              <w:t>1</w:t>
            </w:r>
          </w:p>
        </w:tc>
      </w:tr>
      <w:tr w:rsidR="003D3107" w14:paraId="70A56806" w14:textId="77777777" w:rsidTr="00351A5A">
        <w:tc>
          <w:tcPr>
            <w:tcW w:w="588" w:type="dxa"/>
          </w:tcPr>
          <w:p w14:paraId="6BEBA0F6" w14:textId="77777777" w:rsidR="003D3107" w:rsidRDefault="003D3107" w:rsidP="003D3107">
            <w:pPr>
              <w:jc w:val="both"/>
            </w:pPr>
          </w:p>
        </w:tc>
        <w:tc>
          <w:tcPr>
            <w:tcW w:w="7629" w:type="dxa"/>
          </w:tcPr>
          <w:p w14:paraId="498AEEBC" w14:textId="5D18A593" w:rsidR="003D3107" w:rsidRPr="001E5527" w:rsidRDefault="003D3107" w:rsidP="003D3107">
            <w:pPr>
              <w:jc w:val="both"/>
              <w:rPr>
                <w:b/>
                <w:bCs/>
              </w:rPr>
            </w:pPr>
            <w:r w:rsidRPr="001E5527">
              <w:rPr>
                <w:b/>
                <w:bCs/>
              </w:rPr>
              <w:t>X-tee kaudu planeeringute andmekogust kättesaadavaks tegemiseks on soovitav kasutada RIA poolt arendatud XTR-i ja andmemuunduri mikroteenuseid.</w:t>
            </w:r>
          </w:p>
        </w:tc>
        <w:tc>
          <w:tcPr>
            <w:tcW w:w="1246" w:type="dxa"/>
          </w:tcPr>
          <w:p w14:paraId="71F57564" w14:textId="6A04EE72" w:rsidR="003D3107" w:rsidRPr="00DD5D48" w:rsidRDefault="00A648DE" w:rsidP="003D3107">
            <w:pPr>
              <w:jc w:val="both"/>
            </w:pPr>
            <w:r>
              <w:t>2</w:t>
            </w:r>
          </w:p>
        </w:tc>
      </w:tr>
      <w:tr w:rsidR="003D3107" w14:paraId="17BE64BD" w14:textId="77777777" w:rsidTr="00351A5A">
        <w:tc>
          <w:tcPr>
            <w:tcW w:w="588" w:type="dxa"/>
          </w:tcPr>
          <w:p w14:paraId="49ABCFC3" w14:textId="77777777" w:rsidR="003D3107" w:rsidRPr="00A45B64" w:rsidRDefault="003D3107" w:rsidP="003D3107">
            <w:pPr>
              <w:jc w:val="both"/>
            </w:pPr>
          </w:p>
        </w:tc>
        <w:tc>
          <w:tcPr>
            <w:tcW w:w="7629" w:type="dxa"/>
          </w:tcPr>
          <w:p w14:paraId="333F6FF9" w14:textId="435158DB" w:rsidR="003D3107" w:rsidRPr="00A45B64" w:rsidRDefault="003D3107" w:rsidP="003D3107">
            <w:pPr>
              <w:jc w:val="both"/>
            </w:pPr>
            <w:r w:rsidRPr="00A45B64">
              <w:t xml:space="preserve">Esialgsed </w:t>
            </w:r>
            <w:proofErr w:type="spellStart"/>
            <w:r w:rsidRPr="00A45B64">
              <w:t>infosüsteemid</w:t>
            </w:r>
            <w:proofErr w:type="spellEnd"/>
            <w:r w:rsidRPr="00A45B64">
              <w:t>, milledel võib olla huvi andmekogus olevaid andmeid kasutada</w:t>
            </w:r>
            <w:r w:rsidR="00DF14E3">
              <w:t xml:space="preserve"> ja milledega arvestada APIde loomisel</w:t>
            </w:r>
            <w:r w:rsidRPr="00A45B64">
              <w:t xml:space="preserve"> :</w:t>
            </w:r>
          </w:p>
          <w:p w14:paraId="23B76805" w14:textId="77777777" w:rsidR="003D3107" w:rsidRPr="00A45B64" w:rsidRDefault="003D3107" w:rsidP="003D3107">
            <w:pPr>
              <w:numPr>
                <w:ilvl w:val="0"/>
                <w:numId w:val="48"/>
              </w:numPr>
              <w:jc w:val="both"/>
            </w:pPr>
            <w:bookmarkStart w:id="25" w:name="_GoBack"/>
            <w:r w:rsidRPr="00A45B64">
              <w:t>e-ehituse platvorm - ei ole teada valmimise aega;</w:t>
            </w:r>
            <w:bookmarkEnd w:id="25"/>
          </w:p>
          <w:p w14:paraId="0FA11481" w14:textId="143DEFEC" w:rsidR="003D3107" w:rsidRPr="00A45B64" w:rsidRDefault="003D3107" w:rsidP="003D3107">
            <w:pPr>
              <w:numPr>
                <w:ilvl w:val="0"/>
                <w:numId w:val="48"/>
              </w:numPr>
              <w:jc w:val="both"/>
            </w:pPr>
            <w:r w:rsidRPr="00A45B64">
              <w:t xml:space="preserve">Maa-ameti </w:t>
            </w:r>
            <w:proofErr w:type="spellStart"/>
            <w:r w:rsidRPr="00A45B64">
              <w:t>geoportaal</w:t>
            </w:r>
            <w:proofErr w:type="spellEnd"/>
            <w:r w:rsidRPr="00A45B64">
              <w:t xml:space="preserve"> (vastavalt stsenaariumi valikule, ruumiandmete infrastruktuur: </w:t>
            </w:r>
            <w:hyperlink r:id="rId15" w:history="1">
              <w:r w:rsidRPr="00A45B64">
                <w:rPr>
                  <w:rStyle w:val="Hperlink"/>
                </w:rPr>
                <w:t>https://geoportaal.maaamet.ee/est/Ruumiandmete-infrastruktuur/X-GIS-tarkvara-p14.html</w:t>
              </w:r>
            </w:hyperlink>
            <w:r w:rsidRPr="00A45B64">
              <w:t>);</w:t>
            </w:r>
          </w:p>
          <w:p w14:paraId="319C40F3" w14:textId="77777777" w:rsidR="003D3107" w:rsidRPr="00A45B64" w:rsidRDefault="003D3107" w:rsidP="003D3107">
            <w:pPr>
              <w:numPr>
                <w:ilvl w:val="0"/>
                <w:numId w:val="48"/>
              </w:numPr>
              <w:jc w:val="both"/>
            </w:pPr>
            <w:r w:rsidRPr="00A45B64">
              <w:t>Tallinna planeeringute IS:</w:t>
            </w:r>
          </w:p>
          <w:p w14:paraId="52748AEF" w14:textId="77777777" w:rsidR="003D3107" w:rsidRPr="00A45B64" w:rsidRDefault="003D3107" w:rsidP="003D3107">
            <w:pPr>
              <w:numPr>
                <w:ilvl w:val="1"/>
                <w:numId w:val="48"/>
              </w:numPr>
              <w:jc w:val="both"/>
            </w:pPr>
            <w:bookmarkStart w:id="26" w:name="_Hlk13571546"/>
            <w:r w:rsidRPr="00A45B64">
              <w:t xml:space="preserve">"TPR_arhitektuuri_dokument.doc" arhitektuuri dokument asub </w:t>
            </w:r>
            <w:hyperlink r:id="rId16" w:history="1">
              <w:r w:rsidRPr="00A45B64">
                <w:rPr>
                  <w:rStyle w:val="Hperlink"/>
                </w:rPr>
                <w:t>https://www.riha.ee/Infos%C3%BCsteemid/Vaata/tlntpr</w:t>
              </w:r>
            </w:hyperlink>
            <w:r w:rsidRPr="00A45B64">
              <w:t>;</w:t>
            </w:r>
          </w:p>
          <w:p w14:paraId="5C02D8CD" w14:textId="77777777" w:rsidR="003D3107" w:rsidRPr="00A45B64" w:rsidRDefault="003D3107" w:rsidP="003D3107">
            <w:pPr>
              <w:numPr>
                <w:ilvl w:val="1"/>
                <w:numId w:val="48"/>
              </w:numPr>
              <w:jc w:val="both"/>
            </w:pPr>
            <w:r w:rsidRPr="00A45B64">
              <w:t>Märkus! Hetkel on seoses süsteemi arhitektuuri mõningate muudatustega (eelkõige eesti.ee AAR andmekogu teenustest loobumisega) dokument ka arendaja poolt uuendamisel, aga üldjoontes on see dokument täna asjakohane;</w:t>
            </w:r>
          </w:p>
          <w:p w14:paraId="7444127A" w14:textId="77777777" w:rsidR="003D3107" w:rsidRPr="00A45B64" w:rsidRDefault="003D3107" w:rsidP="003D3107">
            <w:pPr>
              <w:numPr>
                <w:ilvl w:val="1"/>
                <w:numId w:val="48"/>
              </w:numPr>
              <w:jc w:val="both"/>
            </w:pPr>
            <w:r w:rsidRPr="00A45B64">
              <w:t xml:space="preserve">Andmeid on võimalik registrist pärida avaandmete liidese kaudu. Täpsemat infot liidese kohta leiab aadressil </w:t>
            </w:r>
            <w:hyperlink r:id="rId17" w:history="1">
              <w:r w:rsidRPr="00A45B64">
                <w:rPr>
                  <w:rStyle w:val="Hperlink"/>
                </w:rPr>
                <w:t>https://www.tallinn.ee/est/ehitus/Masinliides</w:t>
              </w:r>
            </w:hyperlink>
            <w:r w:rsidRPr="00A45B64">
              <w:t>. Lisaks on TPR-</w:t>
            </w:r>
            <w:proofErr w:type="spellStart"/>
            <w:r w:rsidRPr="00A45B64">
              <w:t>is</w:t>
            </w:r>
            <w:proofErr w:type="spellEnd"/>
            <w:r w:rsidRPr="00A45B64">
              <w:t xml:space="preserve"> peamiste ruumiandmete väljastamiseks IP piiranguga WMS ja WFS teenused (need on näiteks avatud riiklikule Maa-ametile).</w:t>
            </w:r>
            <w:bookmarkEnd w:id="26"/>
          </w:p>
          <w:p w14:paraId="7285C2A3" w14:textId="77777777" w:rsidR="003D3107" w:rsidRPr="00A45B64" w:rsidRDefault="003D3107" w:rsidP="003D3107">
            <w:pPr>
              <w:numPr>
                <w:ilvl w:val="0"/>
                <w:numId w:val="48"/>
              </w:numPr>
              <w:jc w:val="both"/>
            </w:pPr>
            <w:r w:rsidRPr="00A45B64">
              <w:t xml:space="preserve">Tartu planeeringute IS (kättesaadav aadressilt: </w:t>
            </w:r>
            <w:hyperlink r:id="rId18" w:history="1">
              <w:r w:rsidRPr="00A45B64">
                <w:rPr>
                  <w:rStyle w:val="Hperlink"/>
                </w:rPr>
                <w:t>https://www.tartu.ee/et/planeeringud</w:t>
              </w:r>
            </w:hyperlink>
            <w:r w:rsidRPr="00A45B64">
              <w:t>);</w:t>
            </w:r>
          </w:p>
          <w:p w14:paraId="1088CBD9" w14:textId="77777777" w:rsidR="003D3107" w:rsidRPr="00A45B64" w:rsidRDefault="003D3107" w:rsidP="003D3107">
            <w:pPr>
              <w:numPr>
                <w:ilvl w:val="0"/>
                <w:numId w:val="48"/>
              </w:numPr>
              <w:jc w:val="both"/>
            </w:pPr>
            <w:r w:rsidRPr="00A45B64">
              <w:t>TEIS - ei ole teada valmimise aega;</w:t>
            </w:r>
          </w:p>
          <w:p w14:paraId="6B00F535" w14:textId="77777777" w:rsidR="003D3107" w:rsidRPr="00A45B64" w:rsidRDefault="003D3107" w:rsidP="003D3107">
            <w:pPr>
              <w:numPr>
                <w:ilvl w:val="0"/>
                <w:numId w:val="48"/>
              </w:numPr>
              <w:jc w:val="both"/>
            </w:pPr>
            <w:r w:rsidRPr="00A45B64">
              <w:t>3D kaksik - ei ole teada valmimise aega;</w:t>
            </w:r>
          </w:p>
          <w:p w14:paraId="1ECBE6FF" w14:textId="77777777" w:rsidR="003D3107" w:rsidRPr="00A45B64" w:rsidRDefault="003D3107" w:rsidP="003D3107">
            <w:pPr>
              <w:numPr>
                <w:ilvl w:val="0"/>
                <w:numId w:val="48"/>
              </w:numPr>
              <w:jc w:val="both"/>
            </w:pPr>
            <w:r w:rsidRPr="00A45B64">
              <w:lastRenderedPageBreak/>
              <w:t xml:space="preserve">Ehitisregister – tehniline dokumentatsioon kättesaadav siit: </w:t>
            </w:r>
            <w:hyperlink r:id="rId19" w:history="1">
              <w:r w:rsidRPr="00A45B64">
                <w:rPr>
                  <w:rStyle w:val="Hperlink"/>
                </w:rPr>
                <w:t>https://www.riha.ee/Infos%C3%BCsteemid/Vaata/ehr</w:t>
              </w:r>
            </w:hyperlink>
            <w:r w:rsidRPr="00A45B64">
              <w:t>;</w:t>
            </w:r>
          </w:p>
          <w:p w14:paraId="0F69781E" w14:textId="77777777" w:rsidR="003D3107" w:rsidRPr="00A45B64" w:rsidRDefault="003D3107" w:rsidP="003D3107">
            <w:pPr>
              <w:numPr>
                <w:ilvl w:val="0"/>
                <w:numId w:val="48"/>
              </w:numPr>
              <w:jc w:val="both"/>
            </w:pPr>
            <w:r w:rsidRPr="00A45B64">
              <w:t>EELIS:</w:t>
            </w:r>
          </w:p>
          <w:p w14:paraId="5C31C235" w14:textId="77777777" w:rsidR="003D3107" w:rsidRPr="00A45B64" w:rsidRDefault="003D3107" w:rsidP="003D3107">
            <w:pPr>
              <w:numPr>
                <w:ilvl w:val="1"/>
                <w:numId w:val="48"/>
              </w:numPr>
              <w:jc w:val="both"/>
            </w:pPr>
            <w:r w:rsidRPr="00A45B64">
              <w:t>Täpsed vajadused selguvad detailanalüüsi käigus;</w:t>
            </w:r>
          </w:p>
          <w:p w14:paraId="7BF444A4" w14:textId="77777777" w:rsidR="003D3107" w:rsidRPr="00A45B64" w:rsidRDefault="003D3107" w:rsidP="003D3107">
            <w:pPr>
              <w:numPr>
                <w:ilvl w:val="1"/>
                <w:numId w:val="48"/>
              </w:numPr>
              <w:jc w:val="both"/>
            </w:pPr>
            <w:proofErr w:type="spellStart"/>
            <w:r w:rsidRPr="00A45B64">
              <w:t>EELISel</w:t>
            </w:r>
            <w:proofErr w:type="spellEnd"/>
            <w:r w:rsidRPr="00A45B64">
              <w:t xml:space="preserve"> avalikku arhitektuuri dokumenti ei ole;</w:t>
            </w:r>
          </w:p>
          <w:p w14:paraId="64FA3C2A" w14:textId="77777777" w:rsidR="003D3107" w:rsidRPr="00A45B64" w:rsidRDefault="003D3107" w:rsidP="003D3107">
            <w:pPr>
              <w:numPr>
                <w:ilvl w:val="1"/>
                <w:numId w:val="48"/>
              </w:numPr>
              <w:jc w:val="both"/>
            </w:pPr>
            <w:r w:rsidRPr="00A45B64">
              <w:t xml:space="preserve">On olemas </w:t>
            </w:r>
            <w:proofErr w:type="spellStart"/>
            <w:r w:rsidRPr="00A45B64">
              <w:t>EELISt</w:t>
            </w:r>
            <w:proofErr w:type="spellEnd"/>
            <w:r w:rsidRPr="00A45B64">
              <w:t xml:space="preserve"> kirjeldav ülevaade </w:t>
            </w:r>
            <w:proofErr w:type="spellStart"/>
            <w:r w:rsidRPr="00A45B64">
              <w:t>RIHAs</w:t>
            </w:r>
            <w:proofErr w:type="spellEnd"/>
            <w:r w:rsidRPr="00A45B64">
              <w:t xml:space="preserve"> dokumendis "EELIS info kõigile 10.dets.doc", mille saab kätte järgnevalt aadressilt: </w:t>
            </w:r>
            <w:hyperlink r:id="rId20" w:history="1">
              <w:r w:rsidRPr="00A45B64">
                <w:rPr>
                  <w:rStyle w:val="Hperlink"/>
                </w:rPr>
                <w:t>https://www.riha.ee/Infos%C3%BCsteemid/Vaata/eelis</w:t>
              </w:r>
            </w:hyperlink>
            <w:r w:rsidRPr="00A45B64">
              <w:t>;</w:t>
            </w:r>
          </w:p>
          <w:p w14:paraId="6EE3095F" w14:textId="77777777" w:rsidR="003D3107" w:rsidRPr="00A45B64" w:rsidRDefault="003D3107" w:rsidP="003D3107">
            <w:pPr>
              <w:numPr>
                <w:ilvl w:val="1"/>
                <w:numId w:val="48"/>
              </w:numPr>
              <w:jc w:val="both"/>
            </w:pPr>
            <w:proofErr w:type="spellStart"/>
            <w:r w:rsidRPr="00A45B64">
              <w:t>EELISel</w:t>
            </w:r>
            <w:proofErr w:type="spellEnd"/>
            <w:r w:rsidRPr="00A45B64">
              <w:t xml:space="preserve"> on tulevikus plaan </w:t>
            </w:r>
            <w:proofErr w:type="spellStart"/>
            <w:r w:rsidRPr="00A45B64">
              <w:t>EELISt</w:t>
            </w:r>
            <w:proofErr w:type="spellEnd"/>
            <w:r w:rsidRPr="00A45B64">
              <w:t xml:space="preserve"> parandada, tõstes selle tehnilist võimekust;</w:t>
            </w:r>
          </w:p>
          <w:p w14:paraId="16EB73DB" w14:textId="77777777" w:rsidR="003D3107" w:rsidRPr="00A45B64" w:rsidRDefault="003D3107" w:rsidP="003D3107">
            <w:pPr>
              <w:numPr>
                <w:ilvl w:val="1"/>
                <w:numId w:val="48"/>
              </w:numPr>
              <w:jc w:val="both"/>
            </w:pPr>
            <w:r w:rsidRPr="00A45B64">
              <w:t>EEELIS liigub selles suunas, et soovitakse kasutada WMS/WFS–i ja üksikute andmedetailide vaatamiseks APIsid. Seda nii andmeandjana kui ka andmetarbijana.</w:t>
            </w:r>
          </w:p>
          <w:p w14:paraId="61C8533A" w14:textId="77777777" w:rsidR="003D3107" w:rsidRPr="00A45B64" w:rsidRDefault="003D3107" w:rsidP="003D3107">
            <w:pPr>
              <w:numPr>
                <w:ilvl w:val="0"/>
                <w:numId w:val="48"/>
              </w:numPr>
              <w:jc w:val="both"/>
            </w:pPr>
            <w:r w:rsidRPr="00A45B64">
              <w:t>Veeteede amet:</w:t>
            </w:r>
          </w:p>
          <w:p w14:paraId="5D2DBA86" w14:textId="77777777" w:rsidR="003D3107" w:rsidRPr="00A45B64" w:rsidRDefault="003D3107" w:rsidP="003D3107">
            <w:pPr>
              <w:numPr>
                <w:ilvl w:val="1"/>
                <w:numId w:val="48"/>
              </w:numPr>
              <w:jc w:val="both"/>
            </w:pPr>
            <w:bookmarkStart w:id="27" w:name="_Hlk13571354"/>
            <w:r w:rsidRPr="00A45B64">
              <w:t>Täpne vajadus selgub detailanalüüsi käigus;</w:t>
            </w:r>
          </w:p>
          <w:p w14:paraId="3E599A72" w14:textId="77777777" w:rsidR="003D3107" w:rsidRPr="00A45B64" w:rsidRDefault="003D3107" w:rsidP="003D3107">
            <w:pPr>
              <w:numPr>
                <w:ilvl w:val="1"/>
                <w:numId w:val="48"/>
              </w:numPr>
              <w:jc w:val="both"/>
            </w:pPr>
            <w:r w:rsidRPr="00A45B64">
              <w:t>Veeteede ametil puudub eraldi väljavõetav arhitektuuridokument ja puudub keskne infosüsteem (info on laiali erinevates infosüsteemides).</w:t>
            </w:r>
            <w:bookmarkEnd w:id="27"/>
          </w:p>
          <w:p w14:paraId="5F4E3D49" w14:textId="77777777" w:rsidR="003D3107" w:rsidRPr="00A45B64" w:rsidRDefault="003D3107" w:rsidP="003D3107">
            <w:pPr>
              <w:jc w:val="both"/>
            </w:pPr>
          </w:p>
        </w:tc>
        <w:tc>
          <w:tcPr>
            <w:tcW w:w="1246" w:type="dxa"/>
          </w:tcPr>
          <w:p w14:paraId="5792045E" w14:textId="41A5F5DD" w:rsidR="003D3107" w:rsidRPr="00DD5D48" w:rsidRDefault="003D3107" w:rsidP="003D3107">
            <w:pPr>
              <w:jc w:val="both"/>
            </w:pPr>
            <w:r w:rsidRPr="00DD5D48">
              <w:lastRenderedPageBreak/>
              <w:t>2</w:t>
            </w:r>
          </w:p>
        </w:tc>
      </w:tr>
    </w:tbl>
    <w:p w14:paraId="2F129570" w14:textId="2BF07F5F" w:rsidR="00103296" w:rsidRDefault="00103296" w:rsidP="00153AE5">
      <w:pPr>
        <w:pStyle w:val="Pealkiri1"/>
      </w:pPr>
      <w:bookmarkStart w:id="28" w:name="_API-ga_andmete_eksport"/>
      <w:bookmarkStart w:id="29" w:name="_Toc6404141"/>
      <w:bookmarkStart w:id="30" w:name="_Toc24456766"/>
      <w:bookmarkEnd w:id="28"/>
      <w:r w:rsidRPr="00ED243E">
        <w:lastRenderedPageBreak/>
        <w:t>Andmekogu päringud ja aruannete koostamine</w:t>
      </w:r>
      <w:bookmarkEnd w:id="29"/>
      <w:bookmarkEnd w:id="30"/>
    </w:p>
    <w:tbl>
      <w:tblPr>
        <w:tblStyle w:val="Kontuurtabel"/>
        <w:tblW w:w="9463" w:type="dxa"/>
        <w:tblLook w:val="04A0" w:firstRow="1" w:lastRow="0" w:firstColumn="1" w:lastColumn="0" w:noHBand="0" w:noVBand="1"/>
      </w:tblPr>
      <w:tblGrid>
        <w:gridCol w:w="588"/>
        <w:gridCol w:w="7629"/>
        <w:gridCol w:w="1246"/>
      </w:tblGrid>
      <w:tr w:rsidR="003579C7" w14:paraId="0E2A85A4" w14:textId="77777777" w:rsidTr="00351A5A">
        <w:tc>
          <w:tcPr>
            <w:tcW w:w="588" w:type="dxa"/>
          </w:tcPr>
          <w:p w14:paraId="124192C0" w14:textId="77777777" w:rsidR="003579C7" w:rsidRDefault="003579C7" w:rsidP="00351A5A">
            <w:pPr>
              <w:jc w:val="both"/>
            </w:pPr>
            <w:r>
              <w:t>NR</w:t>
            </w:r>
          </w:p>
        </w:tc>
        <w:tc>
          <w:tcPr>
            <w:tcW w:w="7629" w:type="dxa"/>
          </w:tcPr>
          <w:p w14:paraId="78A78CAA" w14:textId="77777777" w:rsidR="003579C7" w:rsidRPr="00ED243E" w:rsidRDefault="003579C7" w:rsidP="00351A5A">
            <w:pPr>
              <w:jc w:val="both"/>
            </w:pPr>
            <w:r>
              <w:t>Nõue</w:t>
            </w:r>
          </w:p>
        </w:tc>
        <w:tc>
          <w:tcPr>
            <w:tcW w:w="1246" w:type="dxa"/>
          </w:tcPr>
          <w:p w14:paraId="4ECC4972" w14:textId="77777777" w:rsidR="003579C7" w:rsidRDefault="003579C7" w:rsidP="00351A5A">
            <w:pPr>
              <w:jc w:val="both"/>
            </w:pPr>
            <w:r>
              <w:t>Prioriteet</w:t>
            </w:r>
          </w:p>
        </w:tc>
      </w:tr>
      <w:tr w:rsidR="003579C7" w14:paraId="08268C60" w14:textId="77777777" w:rsidTr="00E34DE3">
        <w:trPr>
          <w:trHeight w:val="860"/>
        </w:trPr>
        <w:tc>
          <w:tcPr>
            <w:tcW w:w="588" w:type="dxa"/>
          </w:tcPr>
          <w:p w14:paraId="10559549" w14:textId="77777777" w:rsidR="003579C7" w:rsidRDefault="003579C7" w:rsidP="00351A5A">
            <w:pPr>
              <w:jc w:val="both"/>
            </w:pPr>
          </w:p>
        </w:tc>
        <w:tc>
          <w:tcPr>
            <w:tcW w:w="7629" w:type="dxa"/>
          </w:tcPr>
          <w:p w14:paraId="68B4848F" w14:textId="235FB3C5" w:rsidR="009745BE" w:rsidRDefault="00063077" w:rsidP="00063077">
            <w:pPr>
              <w:jc w:val="both"/>
            </w:pPr>
            <w:r>
              <w:t xml:space="preserve">Andmekogus peab </w:t>
            </w:r>
            <w:r w:rsidR="009745BE">
              <w:t xml:space="preserve">olema võimalik koostada erinevaid päringuid ja ülevaateid esitatud planeeringute kohta. Detailanalüüsis tuleb täpsustada </w:t>
            </w:r>
            <w:r w:rsidR="00E34DE3">
              <w:t xml:space="preserve">otsinguvõimaluste erinevus ja seotus eri kasutajarollidega. </w:t>
            </w:r>
          </w:p>
          <w:p w14:paraId="3E4CC78B" w14:textId="0EAE0C0F" w:rsidR="003579C7" w:rsidRPr="008F5EE4" w:rsidRDefault="007622FA" w:rsidP="00063077">
            <w:pPr>
              <w:jc w:val="both"/>
            </w:pPr>
            <w:r w:rsidRPr="008F5EE4">
              <w:t xml:space="preserve"> </w:t>
            </w:r>
          </w:p>
        </w:tc>
        <w:tc>
          <w:tcPr>
            <w:tcW w:w="1246" w:type="dxa"/>
          </w:tcPr>
          <w:p w14:paraId="228FF7EA" w14:textId="2A9F3A00" w:rsidR="003579C7" w:rsidRDefault="00CE0467" w:rsidP="00351A5A">
            <w:pPr>
              <w:jc w:val="both"/>
            </w:pPr>
            <w:r>
              <w:t>1</w:t>
            </w:r>
          </w:p>
        </w:tc>
      </w:tr>
      <w:tr w:rsidR="006204EB" w14:paraId="1F65EEE0" w14:textId="77777777" w:rsidTr="00351A5A">
        <w:tc>
          <w:tcPr>
            <w:tcW w:w="588" w:type="dxa"/>
          </w:tcPr>
          <w:p w14:paraId="1B20EA45" w14:textId="77777777" w:rsidR="006204EB" w:rsidRDefault="006204EB" w:rsidP="00351A5A">
            <w:pPr>
              <w:jc w:val="both"/>
            </w:pPr>
          </w:p>
        </w:tc>
        <w:tc>
          <w:tcPr>
            <w:tcW w:w="7629" w:type="dxa"/>
          </w:tcPr>
          <w:p w14:paraId="58C814DC" w14:textId="35999DB9" w:rsidR="006204EB" w:rsidRPr="009F0F50" w:rsidRDefault="007A1563" w:rsidP="007A1563">
            <w:pPr>
              <w:jc w:val="both"/>
              <w:rPr>
                <w:i/>
              </w:rPr>
            </w:pPr>
            <w:r>
              <w:t>Andmekogust peab saama otsida ja välja võtta ü</w:t>
            </w:r>
            <w:r w:rsidR="006204EB" w:rsidRPr="006204EB">
              <w:t xml:space="preserve">he asukoha/piirkonna </w:t>
            </w:r>
            <w:r>
              <w:t>kohta k</w:t>
            </w:r>
            <w:r w:rsidR="006204EB" w:rsidRPr="006204EB">
              <w:t>ehtiva</w:t>
            </w:r>
            <w:r>
              <w:t>i</w:t>
            </w:r>
            <w:r w:rsidR="006204EB" w:rsidRPr="006204EB">
              <w:t>d eri tasandi planeeringuid (DP</w:t>
            </w:r>
            <w:r w:rsidR="006204EB" w:rsidRPr="00ED243E">
              <w:rPr>
                <w:rStyle w:val="Allmrkuseviide"/>
              </w:rPr>
              <w:footnoteReference w:id="12"/>
            </w:r>
            <w:r w:rsidR="006204EB" w:rsidRPr="006204EB">
              <w:t>, ÜP</w:t>
            </w:r>
            <w:r w:rsidR="006204EB" w:rsidRPr="00ED243E">
              <w:rPr>
                <w:rStyle w:val="Allmrkuseviide"/>
              </w:rPr>
              <w:footnoteReference w:id="13"/>
            </w:r>
            <w:r w:rsidR="006204EB" w:rsidRPr="006204EB">
              <w:t>, MP</w:t>
            </w:r>
            <w:r w:rsidR="006204EB" w:rsidRPr="00ED243E">
              <w:rPr>
                <w:rStyle w:val="Allmrkuseviide"/>
              </w:rPr>
              <w:footnoteReference w:id="14"/>
            </w:r>
            <w:r w:rsidR="006204EB" w:rsidRPr="006204EB">
              <w:t xml:space="preserve"> jne);</w:t>
            </w:r>
          </w:p>
        </w:tc>
        <w:tc>
          <w:tcPr>
            <w:tcW w:w="1246" w:type="dxa"/>
          </w:tcPr>
          <w:p w14:paraId="0ED513D1" w14:textId="7DAF5827" w:rsidR="006204EB" w:rsidRDefault="00CE0467" w:rsidP="00351A5A">
            <w:pPr>
              <w:jc w:val="both"/>
            </w:pPr>
            <w:r>
              <w:t>1</w:t>
            </w:r>
          </w:p>
        </w:tc>
      </w:tr>
      <w:tr w:rsidR="009F0F50" w14:paraId="1A17DF2A" w14:textId="77777777" w:rsidTr="00351A5A">
        <w:tc>
          <w:tcPr>
            <w:tcW w:w="588" w:type="dxa"/>
          </w:tcPr>
          <w:p w14:paraId="7EE854C2" w14:textId="77777777" w:rsidR="009F0F50" w:rsidRDefault="009F0F50" w:rsidP="00351A5A">
            <w:pPr>
              <w:jc w:val="both"/>
            </w:pPr>
          </w:p>
        </w:tc>
        <w:tc>
          <w:tcPr>
            <w:tcW w:w="7629" w:type="dxa"/>
          </w:tcPr>
          <w:p w14:paraId="66A66B6B" w14:textId="66C8A0D1" w:rsidR="009F0F50" w:rsidRPr="003B60ED" w:rsidRDefault="009F0F50" w:rsidP="009F0F50">
            <w:pPr>
              <w:jc w:val="both"/>
            </w:pPr>
            <w:r w:rsidRPr="003B60ED">
              <w:t>Planeeringute otsing peab toetama vabatekstiväljalt otsimist ja järgmisi fikseeritud otsinguvälju</w:t>
            </w:r>
            <w:r w:rsidR="00063077">
              <w:t xml:space="preserve"> (</w:t>
            </w:r>
            <w:r w:rsidR="00063077" w:rsidRPr="008F5EE4">
              <w:t xml:space="preserve">Täpne otsinguväljade nimekiri </w:t>
            </w:r>
            <w:r w:rsidR="00063077" w:rsidRPr="003B7A67">
              <w:t>vastavalt planeeringu tüübile</w:t>
            </w:r>
            <w:r w:rsidR="00063077" w:rsidRPr="008F5EE4">
              <w:t xml:space="preserve"> pea</w:t>
            </w:r>
            <w:r w:rsidR="00063077">
              <w:t xml:space="preserve">b selguma detailanalüüsi käigus) </w:t>
            </w:r>
            <w:r w:rsidRPr="003B60ED">
              <w:t xml:space="preserve">: </w:t>
            </w:r>
          </w:p>
          <w:p w14:paraId="1973C2E9" w14:textId="77777777" w:rsidR="009F0F50" w:rsidRPr="003B60ED" w:rsidRDefault="009F0F50" w:rsidP="000D7DC1">
            <w:pPr>
              <w:pStyle w:val="Loendilik"/>
              <w:numPr>
                <w:ilvl w:val="0"/>
                <w:numId w:val="23"/>
              </w:numPr>
              <w:jc w:val="both"/>
            </w:pPr>
            <w:bookmarkStart w:id="31" w:name="_Hlk4579302"/>
            <w:r w:rsidRPr="003B60ED">
              <w:t>Planeeringu üldinfo:</w:t>
            </w:r>
          </w:p>
          <w:p w14:paraId="090932B9" w14:textId="77777777" w:rsidR="009F0F50" w:rsidRPr="003B60ED" w:rsidRDefault="009F0F50" w:rsidP="000D7DC1">
            <w:pPr>
              <w:pStyle w:val="Loendilik"/>
              <w:numPr>
                <w:ilvl w:val="1"/>
                <w:numId w:val="23"/>
              </w:numPr>
              <w:jc w:val="both"/>
            </w:pPr>
            <w:r w:rsidRPr="003B60ED">
              <w:t>planeeringu tüüp;</w:t>
            </w:r>
          </w:p>
          <w:p w14:paraId="40EBA106" w14:textId="77777777" w:rsidR="009F0F50" w:rsidRPr="003B60ED" w:rsidRDefault="009F0F50" w:rsidP="000D7DC1">
            <w:pPr>
              <w:pStyle w:val="Loendilik"/>
              <w:numPr>
                <w:ilvl w:val="1"/>
                <w:numId w:val="23"/>
              </w:numPr>
              <w:jc w:val="both"/>
            </w:pPr>
            <w:r w:rsidRPr="003B60ED">
              <w:t>omavalitsus;</w:t>
            </w:r>
          </w:p>
          <w:p w14:paraId="2A8D3767" w14:textId="77777777" w:rsidR="009F0F50" w:rsidRPr="003B60ED" w:rsidRDefault="009F0F50" w:rsidP="000D7DC1">
            <w:pPr>
              <w:pStyle w:val="Loendilik"/>
              <w:numPr>
                <w:ilvl w:val="1"/>
                <w:numId w:val="23"/>
              </w:numPr>
              <w:jc w:val="both"/>
            </w:pPr>
            <w:r w:rsidRPr="003B60ED">
              <w:t>planeeringu nimetus;</w:t>
            </w:r>
          </w:p>
          <w:p w14:paraId="06932431" w14:textId="77777777" w:rsidR="009F0F50" w:rsidRPr="003B60ED" w:rsidRDefault="009F0F50" w:rsidP="000D7DC1">
            <w:pPr>
              <w:pStyle w:val="Loendilik"/>
              <w:numPr>
                <w:ilvl w:val="1"/>
                <w:numId w:val="23"/>
              </w:numPr>
              <w:jc w:val="both"/>
            </w:pPr>
            <w:r w:rsidRPr="003B60ED">
              <w:t>planeeringu nr;</w:t>
            </w:r>
          </w:p>
          <w:p w14:paraId="55E02100" w14:textId="77777777" w:rsidR="009F0F50" w:rsidRPr="003B60ED" w:rsidRDefault="009F0F50" w:rsidP="000D7DC1">
            <w:pPr>
              <w:pStyle w:val="Loendilik"/>
              <w:numPr>
                <w:ilvl w:val="1"/>
                <w:numId w:val="23"/>
              </w:numPr>
              <w:jc w:val="both"/>
            </w:pPr>
            <w:r w:rsidRPr="003B60ED">
              <w:t>säiliku number;</w:t>
            </w:r>
          </w:p>
          <w:p w14:paraId="125ED57E" w14:textId="77777777" w:rsidR="009F0F50" w:rsidRPr="003B60ED" w:rsidRDefault="009F0F50" w:rsidP="000D7DC1">
            <w:pPr>
              <w:pStyle w:val="Loendilik"/>
              <w:numPr>
                <w:ilvl w:val="1"/>
                <w:numId w:val="23"/>
              </w:numPr>
              <w:jc w:val="both"/>
            </w:pPr>
            <w:r w:rsidRPr="003B60ED">
              <w:t>planeeringu seisund;</w:t>
            </w:r>
          </w:p>
          <w:p w14:paraId="5B310A1B" w14:textId="77777777" w:rsidR="009F0F50" w:rsidRPr="003B60ED" w:rsidRDefault="009F0F50" w:rsidP="000D7DC1">
            <w:pPr>
              <w:pStyle w:val="Loendilik"/>
              <w:numPr>
                <w:ilvl w:val="1"/>
                <w:numId w:val="23"/>
              </w:numPr>
              <w:jc w:val="both"/>
            </w:pPr>
            <w:r w:rsidRPr="003B60ED">
              <w:t>planeeringu alamseisund;</w:t>
            </w:r>
          </w:p>
          <w:p w14:paraId="035D84A8" w14:textId="77777777" w:rsidR="009F0F50" w:rsidRPr="003B60ED" w:rsidRDefault="009F0F50" w:rsidP="000D7DC1">
            <w:pPr>
              <w:pStyle w:val="Loendilik"/>
              <w:numPr>
                <w:ilvl w:val="1"/>
                <w:numId w:val="23"/>
              </w:numPr>
              <w:jc w:val="both"/>
            </w:pPr>
            <w:r w:rsidRPr="003B60ED">
              <w:t>seisundi algus;</w:t>
            </w:r>
          </w:p>
          <w:p w14:paraId="35B6C227" w14:textId="77777777" w:rsidR="009F0F50" w:rsidRPr="003B60ED" w:rsidRDefault="009F0F50" w:rsidP="000D7DC1">
            <w:pPr>
              <w:pStyle w:val="Loendilik"/>
              <w:numPr>
                <w:ilvl w:val="1"/>
                <w:numId w:val="23"/>
              </w:numPr>
              <w:jc w:val="both"/>
            </w:pPr>
            <w:r w:rsidRPr="003B60ED">
              <w:t>seisundi lõpp.</w:t>
            </w:r>
          </w:p>
          <w:p w14:paraId="3F431095" w14:textId="77777777" w:rsidR="009F0F50" w:rsidRPr="003B60ED" w:rsidRDefault="009F0F50" w:rsidP="000D7DC1">
            <w:pPr>
              <w:pStyle w:val="Loendilik"/>
              <w:numPr>
                <w:ilvl w:val="0"/>
                <w:numId w:val="23"/>
              </w:numPr>
              <w:jc w:val="both"/>
            </w:pPr>
            <w:r w:rsidRPr="003B60ED">
              <w:t>Asukoha järgi:</w:t>
            </w:r>
          </w:p>
          <w:p w14:paraId="0AE009BC" w14:textId="77777777" w:rsidR="009F0F50" w:rsidRPr="003B60ED" w:rsidRDefault="009F0F50" w:rsidP="000D7DC1">
            <w:pPr>
              <w:pStyle w:val="Loendilik"/>
              <w:numPr>
                <w:ilvl w:val="1"/>
                <w:numId w:val="23"/>
              </w:numPr>
              <w:jc w:val="both"/>
            </w:pPr>
            <w:r w:rsidRPr="003B60ED">
              <w:t>sisesta aadress (tänav, aadressinumber, linnaosa);</w:t>
            </w:r>
          </w:p>
          <w:p w14:paraId="4FE23076" w14:textId="77777777" w:rsidR="009F0F50" w:rsidRPr="003B60ED" w:rsidRDefault="009F0F50" w:rsidP="000D7DC1">
            <w:pPr>
              <w:pStyle w:val="Loendilik"/>
              <w:numPr>
                <w:ilvl w:val="1"/>
                <w:numId w:val="23"/>
              </w:numPr>
              <w:jc w:val="both"/>
            </w:pPr>
            <w:r w:rsidRPr="003B60ED">
              <w:t>linnaosa;</w:t>
            </w:r>
          </w:p>
          <w:p w14:paraId="3369FD6E" w14:textId="77777777" w:rsidR="009F0F50" w:rsidRPr="003B60ED" w:rsidRDefault="009F0F50" w:rsidP="000D7DC1">
            <w:pPr>
              <w:pStyle w:val="Loendilik"/>
              <w:numPr>
                <w:ilvl w:val="1"/>
                <w:numId w:val="23"/>
              </w:numPr>
              <w:jc w:val="both"/>
            </w:pPr>
            <w:r w:rsidRPr="003B60ED">
              <w:t>tänava;</w:t>
            </w:r>
          </w:p>
          <w:p w14:paraId="042C2148" w14:textId="77777777" w:rsidR="009F0F50" w:rsidRPr="003B60ED" w:rsidRDefault="009F0F50" w:rsidP="000D7DC1">
            <w:pPr>
              <w:pStyle w:val="Loendilik"/>
              <w:numPr>
                <w:ilvl w:val="1"/>
                <w:numId w:val="23"/>
              </w:numPr>
              <w:jc w:val="both"/>
            </w:pPr>
            <w:r w:rsidRPr="003B60ED">
              <w:t>aadressinumber;</w:t>
            </w:r>
          </w:p>
          <w:p w14:paraId="2C05831A" w14:textId="77777777" w:rsidR="009F0F50" w:rsidRPr="003B60ED" w:rsidRDefault="009F0F50" w:rsidP="000D7DC1">
            <w:pPr>
              <w:pStyle w:val="Loendilik"/>
              <w:numPr>
                <w:ilvl w:val="1"/>
                <w:numId w:val="23"/>
              </w:numPr>
              <w:jc w:val="both"/>
            </w:pPr>
            <w:r w:rsidRPr="003B60ED">
              <w:t>katastriüksuse number;</w:t>
            </w:r>
          </w:p>
          <w:p w14:paraId="6A833BE8" w14:textId="77777777" w:rsidR="009F0F50" w:rsidRPr="003B60ED" w:rsidRDefault="009F0F50" w:rsidP="000D7DC1">
            <w:pPr>
              <w:pStyle w:val="Loendilik"/>
              <w:numPr>
                <w:ilvl w:val="1"/>
                <w:numId w:val="23"/>
              </w:numPr>
              <w:jc w:val="both"/>
            </w:pPr>
            <w:r w:rsidRPr="003B60ED">
              <w:t>omavalitsus.</w:t>
            </w:r>
          </w:p>
          <w:bookmarkEnd w:id="31"/>
          <w:p w14:paraId="3208A1B2" w14:textId="39133859" w:rsidR="009F0F50" w:rsidRPr="003B60ED" w:rsidRDefault="009F0F50" w:rsidP="009F0F50">
            <w:pPr>
              <w:jc w:val="both"/>
              <w:rPr>
                <w:i/>
              </w:rPr>
            </w:pPr>
            <w:r w:rsidRPr="003B60ED">
              <w:t xml:space="preserve">Täpne otsinguväljade nimekiri selgub detailanalüüsi käigus </w:t>
            </w:r>
          </w:p>
        </w:tc>
        <w:tc>
          <w:tcPr>
            <w:tcW w:w="1246" w:type="dxa"/>
          </w:tcPr>
          <w:p w14:paraId="102FF006" w14:textId="13E54523" w:rsidR="009F0F50" w:rsidRDefault="00063077" w:rsidP="00351A5A">
            <w:pPr>
              <w:jc w:val="both"/>
            </w:pPr>
            <w:r>
              <w:t>1</w:t>
            </w:r>
          </w:p>
        </w:tc>
      </w:tr>
      <w:tr w:rsidR="009F0F50" w14:paraId="55722554" w14:textId="77777777" w:rsidTr="00351A5A">
        <w:tc>
          <w:tcPr>
            <w:tcW w:w="588" w:type="dxa"/>
          </w:tcPr>
          <w:p w14:paraId="500DE3D9" w14:textId="77777777" w:rsidR="009F0F50" w:rsidRDefault="009F0F50" w:rsidP="00351A5A">
            <w:pPr>
              <w:jc w:val="both"/>
            </w:pPr>
          </w:p>
        </w:tc>
        <w:tc>
          <w:tcPr>
            <w:tcW w:w="7629" w:type="dxa"/>
          </w:tcPr>
          <w:p w14:paraId="3FEADD9D" w14:textId="1D2808BD" w:rsidR="009F0F50" w:rsidRPr="009F0F50" w:rsidRDefault="009F0F50" w:rsidP="00744A6B">
            <w:pPr>
              <w:jc w:val="both"/>
              <w:rPr>
                <w:i/>
              </w:rPr>
            </w:pPr>
            <w:r>
              <w:t>K</w:t>
            </w:r>
            <w:r w:rsidRPr="00ED243E">
              <w:t xml:space="preserve">asutajal olema võimalus planeeringute otsingute tulemusi näha </w:t>
            </w:r>
            <w:r w:rsidR="00744A6B">
              <w:t xml:space="preserve">nimekirjana ning vajadusel seda kaudu liikuda ka planeeringu detailvaatesse. </w:t>
            </w:r>
          </w:p>
        </w:tc>
        <w:tc>
          <w:tcPr>
            <w:tcW w:w="1246" w:type="dxa"/>
          </w:tcPr>
          <w:p w14:paraId="3044AB73" w14:textId="16363293" w:rsidR="009F0F50" w:rsidRDefault="0080262C" w:rsidP="00351A5A">
            <w:pPr>
              <w:jc w:val="both"/>
            </w:pPr>
            <w:r>
              <w:t>1</w:t>
            </w:r>
          </w:p>
        </w:tc>
      </w:tr>
      <w:tr w:rsidR="009F0F50" w14:paraId="6CC5F3A0" w14:textId="77777777" w:rsidTr="00351A5A">
        <w:tc>
          <w:tcPr>
            <w:tcW w:w="588" w:type="dxa"/>
          </w:tcPr>
          <w:p w14:paraId="28B77771" w14:textId="77777777" w:rsidR="009F0F50" w:rsidRDefault="009F0F50" w:rsidP="00351A5A">
            <w:pPr>
              <w:jc w:val="both"/>
            </w:pPr>
          </w:p>
        </w:tc>
        <w:tc>
          <w:tcPr>
            <w:tcW w:w="7629" w:type="dxa"/>
          </w:tcPr>
          <w:p w14:paraId="216DEAB7" w14:textId="1C7A3D61" w:rsidR="009F0F50" w:rsidRPr="009F0F50" w:rsidRDefault="009F0F50" w:rsidP="00744A6B">
            <w:pPr>
              <w:jc w:val="both"/>
              <w:rPr>
                <w:i/>
              </w:rPr>
            </w:pPr>
            <w:r w:rsidRPr="00ED243E">
              <w:t>Kasutajal peab</w:t>
            </w:r>
            <w:r w:rsidR="00744A6B">
              <w:t xml:space="preserve"> olema võimalik otsingu tulemuste nimekirja </w:t>
            </w:r>
            <w:r w:rsidRPr="00ED243E">
              <w:t>alla laadida</w:t>
            </w:r>
            <w:r w:rsidR="00744A6B">
              <w:t xml:space="preserve"> erinevates formaatides nagu </w:t>
            </w:r>
            <w:proofErr w:type="spellStart"/>
            <w:r w:rsidRPr="00ED243E">
              <w:t>csv</w:t>
            </w:r>
            <w:proofErr w:type="spellEnd"/>
            <w:r w:rsidR="00744A6B">
              <w:t>, t</w:t>
            </w:r>
            <w:r w:rsidRPr="00ED243E">
              <w:t xml:space="preserve">abelarvutusprogrammi </w:t>
            </w:r>
            <w:r>
              <w:t>tööleh</w:t>
            </w:r>
            <w:r w:rsidR="00744A6B">
              <w:t xml:space="preserve">t, </w:t>
            </w:r>
            <w:proofErr w:type="spellStart"/>
            <w:r w:rsidR="00744A6B">
              <w:t>pdf</w:t>
            </w:r>
            <w:proofErr w:type="spellEnd"/>
            <w:r w:rsidR="00744A6B">
              <w:t xml:space="preserve"> jmt. </w:t>
            </w:r>
          </w:p>
        </w:tc>
        <w:tc>
          <w:tcPr>
            <w:tcW w:w="1246" w:type="dxa"/>
          </w:tcPr>
          <w:p w14:paraId="10D23EF5" w14:textId="0C21B540" w:rsidR="009F0F50" w:rsidRDefault="007622FA" w:rsidP="00351A5A">
            <w:pPr>
              <w:jc w:val="both"/>
            </w:pPr>
            <w:r>
              <w:t>1</w:t>
            </w:r>
          </w:p>
        </w:tc>
      </w:tr>
      <w:tr w:rsidR="009F0F50" w14:paraId="38EA1A23" w14:textId="77777777" w:rsidTr="00351A5A">
        <w:tc>
          <w:tcPr>
            <w:tcW w:w="588" w:type="dxa"/>
          </w:tcPr>
          <w:p w14:paraId="590DC126" w14:textId="77777777" w:rsidR="009F0F50" w:rsidRDefault="009F0F50" w:rsidP="00351A5A">
            <w:pPr>
              <w:jc w:val="both"/>
            </w:pPr>
          </w:p>
        </w:tc>
        <w:tc>
          <w:tcPr>
            <w:tcW w:w="7629" w:type="dxa"/>
          </w:tcPr>
          <w:p w14:paraId="7FB7A2B9" w14:textId="6EA9CE0A" w:rsidR="009F0F50" w:rsidRPr="007622FA" w:rsidRDefault="009F0F50" w:rsidP="007622FA">
            <w:pPr>
              <w:jc w:val="both"/>
            </w:pPr>
            <w:r>
              <w:t>K</w:t>
            </w:r>
            <w:r w:rsidRPr="00ED243E">
              <w:t xml:space="preserve">asutaja </w:t>
            </w:r>
            <w:r>
              <w:t xml:space="preserve">peab </w:t>
            </w:r>
            <w:r w:rsidRPr="00ED243E">
              <w:t>saama tulemustest valida planeeringud, millede kohta ta soovib alla laadida planeeringu andmed ja kihid.</w:t>
            </w:r>
            <w:r w:rsidR="007622FA">
              <w:t xml:space="preserve"> </w:t>
            </w:r>
          </w:p>
        </w:tc>
        <w:tc>
          <w:tcPr>
            <w:tcW w:w="1246" w:type="dxa"/>
          </w:tcPr>
          <w:p w14:paraId="42EA7DD5" w14:textId="6FF3F2AB" w:rsidR="009F0F50" w:rsidRDefault="007622FA" w:rsidP="00351A5A">
            <w:pPr>
              <w:jc w:val="both"/>
            </w:pPr>
            <w:r>
              <w:t>1</w:t>
            </w:r>
          </w:p>
        </w:tc>
      </w:tr>
    </w:tbl>
    <w:p w14:paraId="53C2410E" w14:textId="77777777" w:rsidR="001F7365" w:rsidRPr="00ED243E" w:rsidRDefault="001F7365" w:rsidP="00A26CCF">
      <w:pPr>
        <w:jc w:val="both"/>
        <w:rPr>
          <w:lang w:val="et-EE"/>
        </w:rPr>
      </w:pPr>
      <w:bookmarkStart w:id="32" w:name="_Andmekogu_päringute_koostamine"/>
      <w:bookmarkEnd w:id="32"/>
    </w:p>
    <w:p w14:paraId="567460F0" w14:textId="3384E072" w:rsidR="00F36901" w:rsidRDefault="00F36901" w:rsidP="00153AE5">
      <w:pPr>
        <w:pStyle w:val="Pealkiri1"/>
      </w:pPr>
      <w:bookmarkStart w:id="33" w:name="_Toc6404142"/>
      <w:bookmarkStart w:id="34" w:name="_Toc24456767"/>
      <w:r w:rsidRPr="00ED243E">
        <w:lastRenderedPageBreak/>
        <w:t>Andmekogu teavitused</w:t>
      </w:r>
      <w:bookmarkEnd w:id="33"/>
      <w:bookmarkEnd w:id="34"/>
      <w:r w:rsidR="005B36FC">
        <w:t xml:space="preserve"> </w:t>
      </w:r>
    </w:p>
    <w:p w14:paraId="0BA34C8F" w14:textId="4B511F22" w:rsidR="000B781F" w:rsidRPr="007B4CBC" w:rsidRDefault="000B781F" w:rsidP="006C4CBB">
      <w:proofErr w:type="spellStart"/>
      <w:r w:rsidRPr="00ED243E">
        <w:t>Teavituste</w:t>
      </w:r>
      <w:proofErr w:type="spellEnd"/>
      <w:r w:rsidRPr="00ED243E">
        <w:t xml:space="preserve"> </w:t>
      </w:r>
      <w:proofErr w:type="spellStart"/>
      <w:r w:rsidRPr="00ED243E">
        <w:t>kuvamise</w:t>
      </w:r>
      <w:proofErr w:type="spellEnd"/>
      <w:r w:rsidRPr="00ED243E">
        <w:t xml:space="preserve"> </w:t>
      </w:r>
      <w:proofErr w:type="spellStart"/>
      <w:r w:rsidRPr="00ED243E">
        <w:t>loogika</w:t>
      </w:r>
      <w:proofErr w:type="spellEnd"/>
      <w:r w:rsidRPr="00ED243E">
        <w:t xml:space="preserve"> ja see, kas ja </w:t>
      </w:r>
      <w:proofErr w:type="spellStart"/>
      <w:r w:rsidRPr="00ED243E">
        <w:t>milliseid</w:t>
      </w:r>
      <w:proofErr w:type="spellEnd"/>
      <w:r w:rsidRPr="00ED243E">
        <w:t xml:space="preserve"> </w:t>
      </w:r>
      <w:proofErr w:type="spellStart"/>
      <w:r w:rsidRPr="00ED243E">
        <w:t>teavitusi</w:t>
      </w:r>
      <w:proofErr w:type="spellEnd"/>
      <w:r w:rsidRPr="00ED243E">
        <w:t xml:space="preserve"> </w:t>
      </w:r>
      <w:proofErr w:type="spellStart"/>
      <w:r w:rsidRPr="00ED243E">
        <w:t>kuvatakse</w:t>
      </w:r>
      <w:proofErr w:type="spellEnd"/>
      <w:r w:rsidRPr="00ED243E">
        <w:t xml:space="preserve"> </w:t>
      </w:r>
      <w:proofErr w:type="spellStart"/>
      <w:r w:rsidRPr="00ED243E">
        <w:t>otse</w:t>
      </w:r>
      <w:proofErr w:type="spellEnd"/>
      <w:r w:rsidRPr="00ED243E">
        <w:t xml:space="preserve"> </w:t>
      </w:r>
      <w:proofErr w:type="spellStart"/>
      <w:r w:rsidRPr="00ED243E">
        <w:t>andmekogus</w:t>
      </w:r>
      <w:proofErr w:type="spellEnd"/>
      <w:r w:rsidRPr="00ED243E">
        <w:t xml:space="preserve"> </w:t>
      </w:r>
      <w:proofErr w:type="spellStart"/>
      <w:r w:rsidRPr="00ED243E">
        <w:t>või</w:t>
      </w:r>
      <w:proofErr w:type="spellEnd"/>
      <w:r w:rsidRPr="00ED243E">
        <w:t xml:space="preserve"> </w:t>
      </w:r>
      <w:proofErr w:type="spellStart"/>
      <w:r w:rsidRPr="00ED243E">
        <w:t>saadetakse</w:t>
      </w:r>
      <w:proofErr w:type="spellEnd"/>
      <w:r w:rsidRPr="00ED243E">
        <w:t xml:space="preserve"> e-</w:t>
      </w:r>
      <w:proofErr w:type="spellStart"/>
      <w:r w:rsidRPr="00ED243E">
        <w:t>mailidega</w:t>
      </w:r>
      <w:proofErr w:type="spellEnd"/>
      <w:r w:rsidR="000F6DC5">
        <w:t xml:space="preserve"> </w:t>
      </w:r>
      <w:proofErr w:type="spellStart"/>
      <w:r w:rsidR="000F6DC5">
        <w:t>tuleb</w:t>
      </w:r>
      <w:proofErr w:type="spellEnd"/>
      <w:r w:rsidR="000F6DC5">
        <w:t xml:space="preserve"> </w:t>
      </w:r>
      <w:proofErr w:type="spellStart"/>
      <w:r w:rsidR="000F6DC5">
        <w:t>välja</w:t>
      </w:r>
      <w:proofErr w:type="spellEnd"/>
      <w:r w:rsidR="000F6DC5">
        <w:t xml:space="preserve"> </w:t>
      </w:r>
      <w:proofErr w:type="spellStart"/>
      <w:r w:rsidR="000F6DC5">
        <w:t>selgitada</w:t>
      </w:r>
      <w:proofErr w:type="spellEnd"/>
      <w:r w:rsidR="000F6DC5">
        <w:t xml:space="preserve"> </w:t>
      </w:r>
      <w:proofErr w:type="spellStart"/>
      <w:r w:rsidRPr="00ED243E">
        <w:t>detailanalüüs</w:t>
      </w:r>
      <w:r w:rsidR="000F6DC5">
        <w:t>is</w:t>
      </w:r>
      <w:proofErr w:type="spellEnd"/>
      <w:r w:rsidRPr="00ED243E">
        <w:t>.</w:t>
      </w:r>
    </w:p>
    <w:tbl>
      <w:tblPr>
        <w:tblStyle w:val="Kontuurtabel"/>
        <w:tblW w:w="9463" w:type="dxa"/>
        <w:tblLook w:val="04A0" w:firstRow="1" w:lastRow="0" w:firstColumn="1" w:lastColumn="0" w:noHBand="0" w:noVBand="1"/>
      </w:tblPr>
      <w:tblGrid>
        <w:gridCol w:w="588"/>
        <w:gridCol w:w="7629"/>
        <w:gridCol w:w="1246"/>
      </w:tblGrid>
      <w:tr w:rsidR="00A2193F" w14:paraId="3D93DCCB" w14:textId="77777777" w:rsidTr="00E31E8C">
        <w:tc>
          <w:tcPr>
            <w:tcW w:w="588" w:type="dxa"/>
          </w:tcPr>
          <w:p w14:paraId="0545F5EA" w14:textId="77777777" w:rsidR="00A2193F" w:rsidRDefault="00A2193F" w:rsidP="00E31E8C">
            <w:pPr>
              <w:jc w:val="both"/>
            </w:pPr>
            <w:r>
              <w:t>NR</w:t>
            </w:r>
          </w:p>
        </w:tc>
        <w:tc>
          <w:tcPr>
            <w:tcW w:w="7629" w:type="dxa"/>
          </w:tcPr>
          <w:p w14:paraId="67F7BC31" w14:textId="77777777" w:rsidR="00A2193F" w:rsidRPr="00ED243E" w:rsidRDefault="00A2193F" w:rsidP="00E31E8C">
            <w:pPr>
              <w:jc w:val="both"/>
            </w:pPr>
            <w:r>
              <w:t>Nõue</w:t>
            </w:r>
          </w:p>
        </w:tc>
        <w:tc>
          <w:tcPr>
            <w:tcW w:w="1246" w:type="dxa"/>
          </w:tcPr>
          <w:p w14:paraId="25FB87C2" w14:textId="77777777" w:rsidR="00A2193F" w:rsidRPr="00995CD4" w:rsidRDefault="00A2193F" w:rsidP="00E31E8C">
            <w:pPr>
              <w:jc w:val="both"/>
            </w:pPr>
            <w:r w:rsidRPr="00995CD4">
              <w:t>Prioriteet</w:t>
            </w:r>
          </w:p>
        </w:tc>
      </w:tr>
      <w:tr w:rsidR="00A2193F" w14:paraId="6EDBDE12" w14:textId="77777777" w:rsidTr="00E31E8C">
        <w:tc>
          <w:tcPr>
            <w:tcW w:w="588" w:type="dxa"/>
          </w:tcPr>
          <w:p w14:paraId="6C8A1DE0" w14:textId="77777777" w:rsidR="00A2193F" w:rsidRDefault="00A2193F" w:rsidP="00E31E8C">
            <w:pPr>
              <w:jc w:val="both"/>
            </w:pPr>
          </w:p>
        </w:tc>
        <w:tc>
          <w:tcPr>
            <w:tcW w:w="7629" w:type="dxa"/>
          </w:tcPr>
          <w:p w14:paraId="09A91B2E" w14:textId="30466CF7" w:rsidR="00A2193F" w:rsidRPr="00A2193F" w:rsidRDefault="00A2193F">
            <w:pPr>
              <w:jc w:val="both"/>
            </w:pPr>
            <w:r>
              <w:t xml:space="preserve">Andmekogu peab </w:t>
            </w:r>
            <w:r w:rsidR="000B781F">
              <w:t xml:space="preserve">kuvama ja/või </w:t>
            </w:r>
            <w:r>
              <w:t>saatma kasutajatele teavitusi e-mailile ette antud sündmuste toimumisel</w:t>
            </w:r>
            <w:r w:rsidR="00700C61">
              <w:t xml:space="preserve">. </w:t>
            </w:r>
          </w:p>
        </w:tc>
        <w:tc>
          <w:tcPr>
            <w:tcW w:w="1246" w:type="dxa"/>
          </w:tcPr>
          <w:p w14:paraId="3784707B" w14:textId="29254AFB" w:rsidR="00A2193F" w:rsidRPr="00995CD4" w:rsidRDefault="003E3034" w:rsidP="00E31E8C">
            <w:pPr>
              <w:jc w:val="both"/>
            </w:pPr>
            <w:r w:rsidRPr="00995CD4">
              <w:t>1</w:t>
            </w:r>
          </w:p>
        </w:tc>
      </w:tr>
      <w:tr w:rsidR="000B781F" w14:paraId="5A0193C0" w14:textId="77777777" w:rsidTr="00E31E8C">
        <w:tc>
          <w:tcPr>
            <w:tcW w:w="588" w:type="dxa"/>
          </w:tcPr>
          <w:p w14:paraId="211A6166" w14:textId="77777777" w:rsidR="000B781F" w:rsidRDefault="000B781F" w:rsidP="000B781F">
            <w:pPr>
              <w:jc w:val="both"/>
            </w:pPr>
          </w:p>
        </w:tc>
        <w:tc>
          <w:tcPr>
            <w:tcW w:w="7629" w:type="dxa"/>
          </w:tcPr>
          <w:p w14:paraId="0C1759AE" w14:textId="0A029ABD" w:rsidR="000B781F" w:rsidRDefault="000B781F" w:rsidP="000B781F">
            <w:pPr>
              <w:jc w:val="both"/>
            </w:pPr>
            <w:r>
              <w:t xml:space="preserve">Etteantud teavituste tüüpide juures peavad </w:t>
            </w:r>
            <w:r w:rsidRPr="00ED243E">
              <w:t xml:space="preserve">andmekogu kasutajad ise </w:t>
            </w:r>
            <w:r>
              <w:t xml:space="preserve">saama </w:t>
            </w:r>
            <w:r w:rsidRPr="00ED243E">
              <w:t>määrata</w:t>
            </w:r>
            <w:r>
              <w:t xml:space="preserve"> teavituse saamist mingi sündmuse toimumise kohta. </w:t>
            </w:r>
          </w:p>
        </w:tc>
        <w:tc>
          <w:tcPr>
            <w:tcW w:w="1246" w:type="dxa"/>
          </w:tcPr>
          <w:p w14:paraId="76D81098" w14:textId="7EC99491" w:rsidR="000B781F" w:rsidRPr="00995CD4" w:rsidRDefault="000B781F" w:rsidP="000B781F">
            <w:pPr>
              <w:jc w:val="both"/>
            </w:pPr>
            <w:r w:rsidRPr="00995CD4">
              <w:t>2</w:t>
            </w:r>
          </w:p>
        </w:tc>
      </w:tr>
      <w:tr w:rsidR="000B781F" w14:paraId="17F46FAC" w14:textId="77777777" w:rsidTr="00E31E8C">
        <w:tc>
          <w:tcPr>
            <w:tcW w:w="588" w:type="dxa"/>
          </w:tcPr>
          <w:p w14:paraId="6F0FA303" w14:textId="77777777" w:rsidR="000B781F" w:rsidRDefault="000B781F" w:rsidP="000B781F">
            <w:pPr>
              <w:jc w:val="both"/>
            </w:pPr>
          </w:p>
        </w:tc>
        <w:tc>
          <w:tcPr>
            <w:tcW w:w="7629" w:type="dxa"/>
          </w:tcPr>
          <w:p w14:paraId="45ED9E87" w14:textId="641EA2ED" w:rsidR="000B781F" w:rsidRDefault="000B781F" w:rsidP="000B781F">
            <w:pPr>
              <w:jc w:val="both"/>
            </w:pPr>
            <w:r>
              <w:t>Teavitusi peab saama eristada automaat-teavitusteks ja vabatahtlikult tellitavateks teavitusteks.</w:t>
            </w:r>
          </w:p>
        </w:tc>
        <w:tc>
          <w:tcPr>
            <w:tcW w:w="1246" w:type="dxa"/>
          </w:tcPr>
          <w:p w14:paraId="47E7855F" w14:textId="63318F9D" w:rsidR="000B781F" w:rsidRPr="00995CD4" w:rsidRDefault="000B781F" w:rsidP="000B781F">
            <w:pPr>
              <w:jc w:val="both"/>
            </w:pPr>
            <w:r w:rsidRPr="00995CD4">
              <w:t>2</w:t>
            </w:r>
          </w:p>
        </w:tc>
      </w:tr>
      <w:tr w:rsidR="000B781F" w14:paraId="3C9B752E" w14:textId="77777777" w:rsidTr="00E31E8C">
        <w:tc>
          <w:tcPr>
            <w:tcW w:w="588" w:type="dxa"/>
          </w:tcPr>
          <w:p w14:paraId="0D761E17" w14:textId="77777777" w:rsidR="000B781F" w:rsidRDefault="000B781F" w:rsidP="000B781F">
            <w:pPr>
              <w:jc w:val="both"/>
            </w:pPr>
          </w:p>
        </w:tc>
        <w:tc>
          <w:tcPr>
            <w:tcW w:w="7629" w:type="dxa"/>
          </w:tcPr>
          <w:p w14:paraId="076D1354" w14:textId="5A123EDC" w:rsidR="000B781F" w:rsidRDefault="000B781F">
            <w:pPr>
              <w:jc w:val="both"/>
            </w:pPr>
            <w:r>
              <w:t>Andmekogus peab peakasutaja saama  teavitustele määrata saatmise sageduse ja kehtivuse perioodi</w:t>
            </w:r>
          </w:p>
        </w:tc>
        <w:tc>
          <w:tcPr>
            <w:tcW w:w="1246" w:type="dxa"/>
          </w:tcPr>
          <w:p w14:paraId="7E8B2F1D" w14:textId="09026015" w:rsidR="000B781F" w:rsidRPr="00995CD4" w:rsidRDefault="000B781F" w:rsidP="000B781F">
            <w:pPr>
              <w:jc w:val="both"/>
            </w:pPr>
            <w:r w:rsidRPr="00995CD4">
              <w:t>1</w:t>
            </w:r>
          </w:p>
        </w:tc>
      </w:tr>
      <w:tr w:rsidR="000B781F" w14:paraId="1FAD0AC3" w14:textId="77777777" w:rsidTr="00E31E8C">
        <w:tc>
          <w:tcPr>
            <w:tcW w:w="588" w:type="dxa"/>
          </w:tcPr>
          <w:p w14:paraId="719BADA7" w14:textId="77777777" w:rsidR="000B781F" w:rsidRDefault="000B781F" w:rsidP="000B781F">
            <w:pPr>
              <w:jc w:val="both"/>
            </w:pPr>
          </w:p>
        </w:tc>
        <w:tc>
          <w:tcPr>
            <w:tcW w:w="7629" w:type="dxa"/>
          </w:tcPr>
          <w:p w14:paraId="7C61D59A" w14:textId="275FF34A" w:rsidR="000B781F" w:rsidRDefault="000B781F" w:rsidP="000B781F">
            <w:pPr>
              <w:jc w:val="both"/>
            </w:pPr>
            <w:r>
              <w:t>Vabatahtlikele teavitustele peab kasutaja saama määrata saatmise sageduse ja kehtivuse perioodi</w:t>
            </w:r>
          </w:p>
        </w:tc>
        <w:tc>
          <w:tcPr>
            <w:tcW w:w="1246" w:type="dxa"/>
          </w:tcPr>
          <w:p w14:paraId="504C718D" w14:textId="08C3DCDE" w:rsidR="000B781F" w:rsidRPr="00995CD4" w:rsidRDefault="000B781F" w:rsidP="000B781F">
            <w:pPr>
              <w:jc w:val="both"/>
            </w:pPr>
            <w:r w:rsidRPr="00995CD4">
              <w:t>2</w:t>
            </w:r>
          </w:p>
        </w:tc>
      </w:tr>
      <w:tr w:rsidR="000B781F" w14:paraId="72979F73" w14:textId="77777777" w:rsidTr="00E31E8C">
        <w:tc>
          <w:tcPr>
            <w:tcW w:w="588" w:type="dxa"/>
          </w:tcPr>
          <w:p w14:paraId="5C555D51" w14:textId="77777777" w:rsidR="000B781F" w:rsidRDefault="000B781F" w:rsidP="000B781F">
            <w:pPr>
              <w:jc w:val="both"/>
            </w:pPr>
          </w:p>
        </w:tc>
        <w:tc>
          <w:tcPr>
            <w:tcW w:w="7629" w:type="dxa"/>
          </w:tcPr>
          <w:p w14:paraId="51E9C990" w14:textId="3B2CB728" w:rsidR="000B781F" w:rsidRDefault="000B781F" w:rsidP="000B781F">
            <w:pPr>
              <w:jc w:val="both"/>
            </w:pPr>
            <w:r>
              <w:t>Teavituste tüüpe ja saatmise sagedusi peab saama seadistada vastavalt kasutajarollile</w:t>
            </w:r>
          </w:p>
        </w:tc>
        <w:tc>
          <w:tcPr>
            <w:tcW w:w="1246" w:type="dxa"/>
          </w:tcPr>
          <w:p w14:paraId="10E66AB0" w14:textId="3D7B55D8" w:rsidR="000B781F" w:rsidRPr="00995CD4" w:rsidRDefault="000B781F" w:rsidP="000B781F">
            <w:pPr>
              <w:jc w:val="both"/>
            </w:pPr>
            <w:r w:rsidRPr="00995CD4">
              <w:t>1</w:t>
            </w:r>
          </w:p>
        </w:tc>
      </w:tr>
      <w:tr w:rsidR="000B781F" w14:paraId="79A683B4" w14:textId="77777777" w:rsidTr="00E31E8C">
        <w:tc>
          <w:tcPr>
            <w:tcW w:w="588" w:type="dxa"/>
          </w:tcPr>
          <w:p w14:paraId="447093AC" w14:textId="77777777" w:rsidR="000B781F" w:rsidRDefault="000B781F" w:rsidP="000B781F">
            <w:pPr>
              <w:jc w:val="both"/>
            </w:pPr>
          </w:p>
        </w:tc>
        <w:tc>
          <w:tcPr>
            <w:tcW w:w="7629" w:type="dxa"/>
          </w:tcPr>
          <w:p w14:paraId="2DDE1543" w14:textId="7ADB6B25" w:rsidR="000B781F" w:rsidRDefault="000B781F">
            <w:pPr>
              <w:jc w:val="both"/>
            </w:pPr>
            <w:r>
              <w:t>Andmekogu peab edastama teavituse koostamise korraldajale</w:t>
            </w:r>
            <w:r w:rsidRPr="00ED243E">
              <w:t xml:space="preserve"> uue MP üleslaadimise</w:t>
            </w:r>
            <w:r>
              <w:t xml:space="preserve"> vajaduse</w:t>
            </w:r>
            <w:r w:rsidRPr="00ED243E">
              <w:t xml:space="preserve"> kohta, et KOV saaks andmekokku laadida ÜP, millel on </w:t>
            </w:r>
            <w:proofErr w:type="spellStart"/>
            <w:r w:rsidRPr="00ED243E">
              <w:t>MP-d</w:t>
            </w:r>
            <w:proofErr w:type="spellEnd"/>
            <w:r w:rsidRPr="00ED243E">
              <w:t xml:space="preserve"> muutev mõju. Teavitus kordub senikaua, kuniks uus ÜP on üles laetud</w:t>
            </w:r>
          </w:p>
        </w:tc>
        <w:tc>
          <w:tcPr>
            <w:tcW w:w="1246" w:type="dxa"/>
          </w:tcPr>
          <w:p w14:paraId="3BE274C5" w14:textId="204DD114" w:rsidR="000B781F" w:rsidRPr="00995CD4" w:rsidRDefault="000B781F" w:rsidP="000B781F">
            <w:pPr>
              <w:jc w:val="both"/>
            </w:pPr>
            <w:r w:rsidRPr="00995CD4">
              <w:t>1</w:t>
            </w:r>
          </w:p>
        </w:tc>
      </w:tr>
      <w:tr w:rsidR="000B781F" w14:paraId="6F6CF1D5" w14:textId="77777777" w:rsidTr="00E31E8C">
        <w:tc>
          <w:tcPr>
            <w:tcW w:w="588" w:type="dxa"/>
          </w:tcPr>
          <w:p w14:paraId="3C4471D4" w14:textId="77777777" w:rsidR="000B781F" w:rsidRDefault="000B781F" w:rsidP="000B781F">
            <w:pPr>
              <w:jc w:val="both"/>
            </w:pPr>
          </w:p>
        </w:tc>
        <w:tc>
          <w:tcPr>
            <w:tcW w:w="7629" w:type="dxa"/>
          </w:tcPr>
          <w:p w14:paraId="28CFA2F1" w14:textId="7ECEDC54" w:rsidR="000B781F" w:rsidRDefault="000B781F" w:rsidP="000B781F">
            <w:pPr>
              <w:jc w:val="both"/>
            </w:pPr>
            <w:r>
              <w:t xml:space="preserve">Andmekogu peab edastama teavituse </w:t>
            </w:r>
            <w:proofErr w:type="spellStart"/>
            <w:r w:rsidRPr="00ED243E">
              <w:t>KOV-le</w:t>
            </w:r>
            <w:proofErr w:type="spellEnd"/>
            <w:r w:rsidRPr="00ED243E">
              <w:t xml:space="preserve">, et vajalik on </w:t>
            </w:r>
            <w:r w:rsidR="00916331">
              <w:t xml:space="preserve">muudetud </w:t>
            </w:r>
            <w:r w:rsidRPr="00ED243E">
              <w:t xml:space="preserve">ÜP üles laadida, kui andmekokku on laetud DP, millel on ÜP-d muutev mõju. Teavitus kordub senikaua, kuniks uus ÜP on üles laetud; </w:t>
            </w:r>
          </w:p>
        </w:tc>
        <w:tc>
          <w:tcPr>
            <w:tcW w:w="1246" w:type="dxa"/>
          </w:tcPr>
          <w:p w14:paraId="40AAB19F" w14:textId="79DE4DCD" w:rsidR="000B781F" w:rsidRPr="00995CD4" w:rsidRDefault="000B781F" w:rsidP="000B781F">
            <w:pPr>
              <w:jc w:val="both"/>
            </w:pPr>
            <w:r w:rsidRPr="00995CD4">
              <w:t>1</w:t>
            </w:r>
          </w:p>
        </w:tc>
      </w:tr>
      <w:tr w:rsidR="000B781F" w14:paraId="75EED73E" w14:textId="77777777" w:rsidTr="00E31E8C">
        <w:tc>
          <w:tcPr>
            <w:tcW w:w="588" w:type="dxa"/>
          </w:tcPr>
          <w:p w14:paraId="399AE960" w14:textId="77777777" w:rsidR="000B781F" w:rsidRDefault="000B781F" w:rsidP="000B781F">
            <w:pPr>
              <w:jc w:val="both"/>
            </w:pPr>
          </w:p>
        </w:tc>
        <w:tc>
          <w:tcPr>
            <w:tcW w:w="7629" w:type="dxa"/>
          </w:tcPr>
          <w:p w14:paraId="06F7E29E" w14:textId="4EAA5B82" w:rsidR="000B781F" w:rsidRDefault="000B781F">
            <w:pPr>
              <w:jc w:val="both"/>
            </w:pPr>
            <w:r>
              <w:t xml:space="preserve">Andmekogu peab edastama teavituse </w:t>
            </w:r>
            <w:r w:rsidRPr="00ED243E">
              <w:t xml:space="preserve">EP </w:t>
            </w:r>
            <w:r>
              <w:t xml:space="preserve">lisamise kohta </w:t>
            </w:r>
            <w:r w:rsidR="00F13652">
              <w:t xml:space="preserve">andmekokku kõigile samal alal olevate kehtivate </w:t>
            </w:r>
            <w:r w:rsidR="00916331">
              <w:t>sama ja alanevate astmete</w:t>
            </w:r>
            <w:r w:rsidR="00F13652">
              <w:t xml:space="preserve"> planeeringute koostamise korraldajatele planeeringute peatumise kohta</w:t>
            </w:r>
            <w:r w:rsidRPr="00ED243E">
              <w:t>;</w:t>
            </w:r>
          </w:p>
        </w:tc>
        <w:tc>
          <w:tcPr>
            <w:tcW w:w="1246" w:type="dxa"/>
          </w:tcPr>
          <w:p w14:paraId="6EBD7999" w14:textId="5F47F4A0" w:rsidR="000B781F" w:rsidRPr="00995CD4" w:rsidRDefault="000B781F" w:rsidP="000B781F">
            <w:pPr>
              <w:jc w:val="both"/>
            </w:pPr>
            <w:r w:rsidRPr="00995CD4">
              <w:t>1</w:t>
            </w:r>
          </w:p>
        </w:tc>
      </w:tr>
    </w:tbl>
    <w:p w14:paraId="20485685" w14:textId="634B4E64" w:rsidR="0005713D" w:rsidRPr="00ED243E" w:rsidRDefault="0005713D" w:rsidP="0005713D">
      <w:pPr>
        <w:pStyle w:val="Pealkiri1"/>
      </w:pPr>
      <w:bookmarkStart w:id="35" w:name="_Toc24456768"/>
      <w:r>
        <w:lastRenderedPageBreak/>
        <w:t>Kasutajaliides</w:t>
      </w:r>
      <w:bookmarkEnd w:id="35"/>
    </w:p>
    <w:p w14:paraId="608D1042" w14:textId="39320AAF" w:rsidR="0005713D" w:rsidRDefault="00995CD4" w:rsidP="000F2B2D">
      <w:pPr>
        <w:jc w:val="both"/>
        <w:rPr>
          <w:lang w:val="et-EE"/>
        </w:rPr>
      </w:pPr>
      <w:r>
        <w:rPr>
          <w:lang w:val="et-EE"/>
        </w:rPr>
        <w:t>Kirjeldatud on tegevused ja vaated, mis peavad andmekogu kasutajaliideses olema</w:t>
      </w:r>
      <w:r w:rsidR="000F6DC5">
        <w:rPr>
          <w:lang w:val="et-EE"/>
        </w:rPr>
        <w:t>. Täpsed vaadete sisud ning nende kaudu tehtavad toimingud tuleb täpsustada detailanalüüsi käigus.</w:t>
      </w:r>
    </w:p>
    <w:tbl>
      <w:tblPr>
        <w:tblStyle w:val="Kontuurtabel"/>
        <w:tblW w:w="9463" w:type="dxa"/>
        <w:tblLook w:val="04A0" w:firstRow="1" w:lastRow="0" w:firstColumn="1" w:lastColumn="0" w:noHBand="0" w:noVBand="1"/>
      </w:tblPr>
      <w:tblGrid>
        <w:gridCol w:w="588"/>
        <w:gridCol w:w="7629"/>
        <w:gridCol w:w="1246"/>
      </w:tblGrid>
      <w:tr w:rsidR="000D7DC1" w14:paraId="26304B25" w14:textId="77777777" w:rsidTr="000A7791">
        <w:tc>
          <w:tcPr>
            <w:tcW w:w="588" w:type="dxa"/>
          </w:tcPr>
          <w:p w14:paraId="05796BD0" w14:textId="77777777" w:rsidR="000D7DC1" w:rsidRDefault="000D7DC1" w:rsidP="000A7791">
            <w:pPr>
              <w:jc w:val="both"/>
            </w:pPr>
            <w:r>
              <w:t>NR</w:t>
            </w:r>
          </w:p>
        </w:tc>
        <w:tc>
          <w:tcPr>
            <w:tcW w:w="7629" w:type="dxa"/>
          </w:tcPr>
          <w:p w14:paraId="1E29B845" w14:textId="77777777" w:rsidR="000D7DC1" w:rsidRPr="00ED243E" w:rsidRDefault="000D7DC1" w:rsidP="000A7791">
            <w:pPr>
              <w:jc w:val="both"/>
            </w:pPr>
            <w:r>
              <w:t>Nõue</w:t>
            </w:r>
          </w:p>
        </w:tc>
        <w:tc>
          <w:tcPr>
            <w:tcW w:w="1246" w:type="dxa"/>
          </w:tcPr>
          <w:p w14:paraId="418F0143" w14:textId="77777777" w:rsidR="000D7DC1" w:rsidRDefault="000D7DC1" w:rsidP="000A7791">
            <w:pPr>
              <w:jc w:val="both"/>
            </w:pPr>
            <w:r>
              <w:t>Prioriteet</w:t>
            </w:r>
          </w:p>
        </w:tc>
      </w:tr>
      <w:tr w:rsidR="000D7DC1" w:rsidRPr="00971479" w14:paraId="3642EB54" w14:textId="77777777" w:rsidTr="000A7791">
        <w:tc>
          <w:tcPr>
            <w:tcW w:w="588" w:type="dxa"/>
          </w:tcPr>
          <w:p w14:paraId="25BFA22F" w14:textId="77777777" w:rsidR="000D7DC1" w:rsidRDefault="000D7DC1" w:rsidP="000A7791">
            <w:pPr>
              <w:jc w:val="both"/>
            </w:pPr>
          </w:p>
        </w:tc>
        <w:tc>
          <w:tcPr>
            <w:tcW w:w="7629" w:type="dxa"/>
          </w:tcPr>
          <w:p w14:paraId="64C0F629" w14:textId="77777777" w:rsidR="000D7DC1" w:rsidRPr="000F6DC5" w:rsidRDefault="000D7DC1" w:rsidP="000A7791">
            <w:pPr>
              <w:jc w:val="both"/>
            </w:pPr>
            <w:r w:rsidRPr="000F6DC5">
              <w:t>Andmekogu kasutajaliidese kaudu peab olema võimalik:</w:t>
            </w:r>
          </w:p>
          <w:p w14:paraId="4CFD5FCA" w14:textId="51E02212" w:rsidR="000D7DC1" w:rsidRPr="000F6DC5" w:rsidRDefault="00F40A0D" w:rsidP="000D7DC1">
            <w:pPr>
              <w:pStyle w:val="Loendilik"/>
              <w:numPr>
                <w:ilvl w:val="0"/>
                <w:numId w:val="45"/>
              </w:numPr>
              <w:jc w:val="both"/>
            </w:pPr>
            <w:r w:rsidRPr="000F6DC5">
              <w:t>t</w:t>
            </w:r>
            <w:r w:rsidR="000D7DC1" w:rsidRPr="000F6DC5">
              <w:t>eostad</w:t>
            </w:r>
            <w:r w:rsidR="00F16070" w:rsidRPr="000F6DC5">
              <w:t>a planeeringu jooniste vastavuse kontrolli</w:t>
            </w:r>
            <w:r w:rsidR="000D7DC1" w:rsidRPr="000F6DC5">
              <w:t xml:space="preserve"> nõuetele;</w:t>
            </w:r>
          </w:p>
          <w:p w14:paraId="7F8946B5" w14:textId="3F3D4C9D" w:rsidR="000D7DC1" w:rsidRPr="000F6DC5" w:rsidRDefault="000D7DC1" w:rsidP="000D7DC1">
            <w:pPr>
              <w:pStyle w:val="Loendilik"/>
              <w:numPr>
                <w:ilvl w:val="0"/>
                <w:numId w:val="45"/>
              </w:numPr>
              <w:jc w:val="both"/>
            </w:pPr>
            <w:r w:rsidRPr="000F6DC5">
              <w:t xml:space="preserve">planeeringuid ja </w:t>
            </w:r>
            <w:r w:rsidR="00A7209B" w:rsidRPr="000F6DC5">
              <w:t>juurde kuuluvaid</w:t>
            </w:r>
            <w:r w:rsidRPr="000F6DC5">
              <w:t xml:space="preserve"> faile </w:t>
            </w:r>
            <w:r w:rsidR="007D59FC" w:rsidRPr="000F6DC5">
              <w:t xml:space="preserve">andmekogusse </w:t>
            </w:r>
            <w:r w:rsidRPr="000F6DC5">
              <w:t>esitada;</w:t>
            </w:r>
          </w:p>
          <w:p w14:paraId="2DB0E68C" w14:textId="20052EB3" w:rsidR="00D23AB0" w:rsidRPr="000F6DC5" w:rsidRDefault="00D23AB0" w:rsidP="000D7DC1">
            <w:pPr>
              <w:pStyle w:val="Loendilik"/>
              <w:numPr>
                <w:ilvl w:val="0"/>
                <w:numId w:val="45"/>
              </w:numPr>
              <w:jc w:val="both"/>
            </w:pPr>
            <w:r w:rsidRPr="000F6DC5">
              <w:t>hoiatavale kontrollitulemusele lisada kommentaare ja/või dokumente;</w:t>
            </w:r>
          </w:p>
          <w:p w14:paraId="7B1986EE" w14:textId="5071313C" w:rsidR="00F40A0D" w:rsidRPr="000F6DC5" w:rsidRDefault="00F40A0D" w:rsidP="000D7DC1">
            <w:pPr>
              <w:pStyle w:val="Loendilik"/>
              <w:numPr>
                <w:ilvl w:val="0"/>
                <w:numId w:val="45"/>
              </w:numPr>
              <w:jc w:val="both"/>
            </w:pPr>
            <w:r w:rsidRPr="000F6DC5">
              <w:t>esitada täiendavaid või muutvaid faile ja andmeid juba varem esitatud planeeringute juurde;</w:t>
            </w:r>
          </w:p>
          <w:p w14:paraId="217A98A6" w14:textId="1E87E82E" w:rsidR="00A7209B" w:rsidRPr="000F6DC5" w:rsidRDefault="00A7209B" w:rsidP="000D7DC1">
            <w:pPr>
              <w:pStyle w:val="Loendilik"/>
              <w:numPr>
                <w:ilvl w:val="0"/>
                <w:numId w:val="45"/>
              </w:numPr>
              <w:jc w:val="both"/>
            </w:pPr>
            <w:r w:rsidRPr="000F6DC5">
              <w:t>vaadata planeeringu detail</w:t>
            </w:r>
            <w:r w:rsidR="009650B8" w:rsidRPr="000F6DC5">
              <w:t>vaadet (planeeringuga seotud dokumendid ja toimingud)</w:t>
            </w:r>
            <w:r w:rsidRPr="000F6DC5">
              <w:t>;</w:t>
            </w:r>
          </w:p>
          <w:p w14:paraId="15590DE0" w14:textId="758929CA" w:rsidR="000D7DC1" w:rsidRPr="000F6DC5" w:rsidRDefault="00D23AB0" w:rsidP="000D7DC1">
            <w:pPr>
              <w:pStyle w:val="Loendilik"/>
              <w:numPr>
                <w:ilvl w:val="0"/>
                <w:numId w:val="45"/>
              </w:numPr>
              <w:jc w:val="both"/>
            </w:pPr>
            <w:r w:rsidRPr="000F6DC5">
              <w:t xml:space="preserve">andmekogus sisalduvaid </w:t>
            </w:r>
            <w:r w:rsidR="000D7DC1" w:rsidRPr="000F6DC5">
              <w:t>planeeringuid otsida;</w:t>
            </w:r>
          </w:p>
          <w:p w14:paraId="4ABA2AB3" w14:textId="74FDB373" w:rsidR="000D7DC1" w:rsidRPr="000F6DC5" w:rsidRDefault="000D7DC1" w:rsidP="000D7DC1">
            <w:pPr>
              <w:pStyle w:val="Loendilik"/>
              <w:numPr>
                <w:ilvl w:val="0"/>
                <w:numId w:val="45"/>
              </w:numPr>
              <w:jc w:val="both"/>
            </w:pPr>
            <w:r w:rsidRPr="000F6DC5">
              <w:t>otsingutulemusi vaadata ning planeeringuid ja/või selle osasid alla laadida;</w:t>
            </w:r>
          </w:p>
          <w:p w14:paraId="43DA387D" w14:textId="5EE2E5CE" w:rsidR="00F40A0D" w:rsidRPr="000F6DC5" w:rsidRDefault="00F40A0D" w:rsidP="000D7DC1">
            <w:pPr>
              <w:pStyle w:val="Loendilik"/>
              <w:numPr>
                <w:ilvl w:val="0"/>
                <w:numId w:val="45"/>
              </w:numPr>
              <w:jc w:val="both"/>
            </w:pPr>
            <w:r w:rsidRPr="000F6DC5">
              <w:t>näha eraldi ülevaadet hoiatava kontrollitulemusega esitatud planeeringuid;</w:t>
            </w:r>
          </w:p>
          <w:p w14:paraId="110DA38F" w14:textId="28FB6D8E" w:rsidR="00F40A0D" w:rsidRPr="000F6DC5" w:rsidRDefault="00D23AB0" w:rsidP="000D7DC1">
            <w:pPr>
              <w:pStyle w:val="Loendilik"/>
              <w:numPr>
                <w:ilvl w:val="0"/>
                <w:numId w:val="45"/>
              </w:numPr>
              <w:jc w:val="both"/>
            </w:pPr>
            <w:r w:rsidRPr="000F6DC5">
              <w:t xml:space="preserve">järelkontrollis </w:t>
            </w:r>
            <w:r w:rsidR="00F40A0D" w:rsidRPr="000F6DC5">
              <w:t xml:space="preserve">märkida hoiatav kontrollitulemus aktsepteeritavaks või </w:t>
            </w:r>
            <w:r w:rsidR="00A7209B" w:rsidRPr="000F6DC5">
              <w:t>mitte ning lisada kommentaari planeeringu juurde</w:t>
            </w:r>
            <w:r w:rsidR="00F40A0D" w:rsidRPr="000F6DC5">
              <w:t xml:space="preserve">; </w:t>
            </w:r>
          </w:p>
          <w:p w14:paraId="19272385" w14:textId="1F4FB590" w:rsidR="000D7DC1" w:rsidRPr="000F6DC5" w:rsidRDefault="000D7DC1" w:rsidP="000D7DC1">
            <w:pPr>
              <w:pStyle w:val="Loendilik"/>
              <w:numPr>
                <w:ilvl w:val="0"/>
                <w:numId w:val="45"/>
              </w:numPr>
              <w:jc w:val="both"/>
            </w:pPr>
            <w:r w:rsidRPr="000F6DC5">
              <w:t>vastavate õiguste olemasolul määrata kasutajatele kasutajaõigusi;</w:t>
            </w:r>
          </w:p>
          <w:p w14:paraId="26727A3E" w14:textId="77777777" w:rsidR="00F40A0D" w:rsidRPr="000F6DC5" w:rsidRDefault="00F40A0D" w:rsidP="00F40A0D">
            <w:pPr>
              <w:pStyle w:val="Loendilik"/>
              <w:numPr>
                <w:ilvl w:val="0"/>
                <w:numId w:val="45"/>
              </w:numPr>
              <w:jc w:val="both"/>
            </w:pPr>
            <w:r w:rsidRPr="000F6DC5">
              <w:t>vaadata süsteemi abiinfot;</w:t>
            </w:r>
          </w:p>
          <w:p w14:paraId="43BDB373" w14:textId="462117DE" w:rsidR="000D7DC1" w:rsidRPr="000F6DC5" w:rsidRDefault="000D7DC1" w:rsidP="000A7791">
            <w:pPr>
              <w:jc w:val="both"/>
            </w:pPr>
          </w:p>
        </w:tc>
        <w:tc>
          <w:tcPr>
            <w:tcW w:w="1246" w:type="dxa"/>
          </w:tcPr>
          <w:p w14:paraId="5F9A1C77" w14:textId="28505CF1" w:rsidR="000D7DC1" w:rsidRPr="000F6DC5" w:rsidRDefault="00720F78" w:rsidP="000A7791">
            <w:pPr>
              <w:jc w:val="both"/>
            </w:pPr>
            <w:r w:rsidRPr="000F6DC5">
              <w:t>1</w:t>
            </w:r>
          </w:p>
        </w:tc>
      </w:tr>
    </w:tbl>
    <w:p w14:paraId="2DDD903A" w14:textId="77777777" w:rsidR="00620681" w:rsidRPr="00ED243E" w:rsidRDefault="00620681" w:rsidP="00620681">
      <w:pPr>
        <w:jc w:val="both"/>
        <w:rPr>
          <w:lang w:val="et-EE"/>
        </w:rPr>
      </w:pPr>
      <w:bookmarkStart w:id="36" w:name="_3D_kaksiku_keskkond"/>
      <w:bookmarkEnd w:id="36"/>
    </w:p>
    <w:p w14:paraId="1883CF97" w14:textId="77777777" w:rsidR="00484629" w:rsidRPr="00ED243E" w:rsidRDefault="00484629" w:rsidP="00847951">
      <w:pPr>
        <w:pStyle w:val="Pealkiri2"/>
      </w:pPr>
      <w:bookmarkStart w:id="37" w:name="_Toc24456769"/>
      <w:bookmarkStart w:id="38" w:name="_Toc6404132"/>
      <w:r w:rsidRPr="00ED243E">
        <w:t>Ekraanivaated</w:t>
      </w:r>
      <w:bookmarkEnd w:id="37"/>
      <w:r w:rsidRPr="00ED243E">
        <w:t xml:space="preserve"> </w:t>
      </w:r>
    </w:p>
    <w:p w14:paraId="384F9BAD" w14:textId="2A9B6FDD" w:rsidR="009360E3" w:rsidRDefault="009360E3" w:rsidP="00484629">
      <w:pPr>
        <w:jc w:val="both"/>
        <w:rPr>
          <w:lang w:val="et-EE"/>
        </w:rPr>
      </w:pPr>
      <w:r>
        <w:rPr>
          <w:lang w:val="et-EE"/>
        </w:rPr>
        <w:t>A</w:t>
      </w:r>
      <w:r w:rsidR="00484629" w:rsidRPr="00ED243E">
        <w:rPr>
          <w:lang w:val="et-EE"/>
        </w:rPr>
        <w:t xml:space="preserve">llpool </w:t>
      </w:r>
      <w:r>
        <w:rPr>
          <w:lang w:val="et-EE"/>
        </w:rPr>
        <w:t xml:space="preserve">on </w:t>
      </w:r>
      <w:r w:rsidR="00484629" w:rsidRPr="00ED243E">
        <w:rPr>
          <w:lang w:val="et-EE"/>
        </w:rPr>
        <w:t>lisatud mõned lihtsustatud näidisvaated valitud olukordade kohta</w:t>
      </w:r>
      <w:r>
        <w:rPr>
          <w:lang w:val="et-EE"/>
        </w:rPr>
        <w:t xml:space="preserve"> kasutajaliideses</w:t>
      </w:r>
      <w:r w:rsidR="00484629" w:rsidRPr="00ED243E">
        <w:rPr>
          <w:lang w:val="et-EE"/>
        </w:rPr>
        <w:t>. Tegemist on lihtsate vaadetega, mis aitavad veidi illustreerida teksti kujul kirjeldusi. Nähtavad väljad, funktsionaalsus, kaardiloogika jms osad on m</w:t>
      </w:r>
      <w:r>
        <w:rPr>
          <w:lang w:val="et-EE"/>
        </w:rPr>
        <w:t>inimaalse hulgaga ning tuleb täpselt kirjeldada detailanalüüsi käigus.</w:t>
      </w:r>
    </w:p>
    <w:p w14:paraId="281F4941" w14:textId="77777777" w:rsidR="009360E3" w:rsidRDefault="009360E3">
      <w:pPr>
        <w:rPr>
          <w:lang w:val="et-EE"/>
        </w:rPr>
      </w:pPr>
      <w:r>
        <w:rPr>
          <w:lang w:val="et-EE"/>
        </w:rPr>
        <w:br w:type="page"/>
      </w:r>
    </w:p>
    <w:p w14:paraId="5B90A719" w14:textId="77777777" w:rsidR="00484629" w:rsidRPr="00ED243E" w:rsidRDefault="00484629" w:rsidP="00484629">
      <w:pPr>
        <w:pStyle w:val="Loendilik"/>
        <w:numPr>
          <w:ilvl w:val="0"/>
          <w:numId w:val="14"/>
        </w:numPr>
        <w:jc w:val="both"/>
        <w:rPr>
          <w:lang w:val="et-EE"/>
        </w:rPr>
      </w:pPr>
      <w:r w:rsidRPr="00ED243E">
        <w:rPr>
          <w:lang w:val="et-EE"/>
        </w:rPr>
        <w:lastRenderedPageBreak/>
        <w:t xml:space="preserve">KOV vaade, planeeringute haldamine (olemasolevate planeeringute otsimine, tulemuste nägemine): </w:t>
      </w:r>
    </w:p>
    <w:p w14:paraId="57675454" w14:textId="77777777" w:rsidR="00484629" w:rsidRPr="00ED243E" w:rsidRDefault="00484629" w:rsidP="00484629">
      <w:pPr>
        <w:jc w:val="both"/>
        <w:rPr>
          <w:lang w:val="et-EE"/>
        </w:rPr>
      </w:pPr>
      <w:r w:rsidRPr="00ED243E">
        <w:rPr>
          <w:noProof/>
          <w:lang w:val="en-GB" w:eastAsia="en-GB"/>
        </w:rPr>
        <w:drawing>
          <wp:inline distT="0" distB="0" distL="0" distR="0" wp14:anchorId="33C6C470" wp14:editId="6B6AD181">
            <wp:extent cx="6636385" cy="3771679"/>
            <wp:effectExtent l="0" t="0" r="0" b="635"/>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lda planeeringuid.png"/>
                    <pic:cNvPicPr/>
                  </pic:nvPicPr>
                  <pic:blipFill>
                    <a:blip r:embed="rId21">
                      <a:extLst>
                        <a:ext uri="{28A0092B-C50C-407E-A947-70E740481C1C}">
                          <a14:useLocalDpi xmlns:a14="http://schemas.microsoft.com/office/drawing/2010/main" val="0"/>
                        </a:ext>
                      </a:extLst>
                    </a:blip>
                    <a:stretch>
                      <a:fillRect/>
                    </a:stretch>
                  </pic:blipFill>
                  <pic:spPr>
                    <a:xfrm>
                      <a:off x="0" y="0"/>
                      <a:ext cx="6667122" cy="3789148"/>
                    </a:xfrm>
                    <a:prstGeom prst="rect">
                      <a:avLst/>
                    </a:prstGeom>
                  </pic:spPr>
                </pic:pic>
              </a:graphicData>
            </a:graphic>
          </wp:inline>
        </w:drawing>
      </w:r>
    </w:p>
    <w:p w14:paraId="160E8B9E" w14:textId="77777777" w:rsidR="00484629" w:rsidRPr="00ED243E" w:rsidRDefault="00484629" w:rsidP="00484629">
      <w:pPr>
        <w:pStyle w:val="Loendilik"/>
        <w:numPr>
          <w:ilvl w:val="0"/>
          <w:numId w:val="14"/>
        </w:numPr>
        <w:jc w:val="both"/>
        <w:rPr>
          <w:lang w:val="et-EE"/>
        </w:rPr>
      </w:pPr>
      <w:r w:rsidRPr="00ED243E">
        <w:rPr>
          <w:lang w:val="et-EE"/>
        </w:rPr>
        <w:t xml:space="preserve">KOV vaade, uue planeeringu lisamine: </w:t>
      </w:r>
    </w:p>
    <w:p w14:paraId="470EF42E" w14:textId="77777777" w:rsidR="00484629" w:rsidRPr="00ED243E" w:rsidRDefault="00484629" w:rsidP="00484629">
      <w:pPr>
        <w:jc w:val="both"/>
        <w:rPr>
          <w:lang w:val="et-EE"/>
        </w:rPr>
      </w:pPr>
      <w:r w:rsidRPr="00ED243E">
        <w:rPr>
          <w:noProof/>
          <w:lang w:val="en-GB" w:eastAsia="en-GB"/>
        </w:rPr>
        <w:drawing>
          <wp:inline distT="0" distB="0" distL="0" distR="0" wp14:anchorId="7BF43360" wp14:editId="48BA5020">
            <wp:extent cx="6231467" cy="359312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sa planeering.png"/>
                    <pic:cNvPicPr/>
                  </pic:nvPicPr>
                  <pic:blipFill>
                    <a:blip r:embed="rId22">
                      <a:extLst>
                        <a:ext uri="{28A0092B-C50C-407E-A947-70E740481C1C}">
                          <a14:useLocalDpi xmlns:a14="http://schemas.microsoft.com/office/drawing/2010/main" val="0"/>
                        </a:ext>
                      </a:extLst>
                    </a:blip>
                    <a:stretch>
                      <a:fillRect/>
                    </a:stretch>
                  </pic:blipFill>
                  <pic:spPr>
                    <a:xfrm>
                      <a:off x="0" y="0"/>
                      <a:ext cx="6243108" cy="3599835"/>
                    </a:xfrm>
                    <a:prstGeom prst="rect">
                      <a:avLst/>
                    </a:prstGeom>
                  </pic:spPr>
                </pic:pic>
              </a:graphicData>
            </a:graphic>
          </wp:inline>
        </w:drawing>
      </w:r>
    </w:p>
    <w:p w14:paraId="5BC781EC" w14:textId="77777777" w:rsidR="00484629" w:rsidRPr="00ED243E" w:rsidRDefault="00484629" w:rsidP="00484629">
      <w:pPr>
        <w:pStyle w:val="Loendilik"/>
        <w:numPr>
          <w:ilvl w:val="0"/>
          <w:numId w:val="14"/>
        </w:numPr>
        <w:jc w:val="both"/>
        <w:rPr>
          <w:lang w:val="et-EE"/>
        </w:rPr>
      </w:pPr>
      <w:r w:rsidRPr="00ED243E">
        <w:rPr>
          <w:lang w:val="et-EE"/>
        </w:rPr>
        <w:lastRenderedPageBreak/>
        <w:t xml:space="preserve">KOV vaade, uue planeeringu lisamine, kontrollide tulemused: </w:t>
      </w:r>
    </w:p>
    <w:p w14:paraId="2C99F661" w14:textId="6DA2C4EA" w:rsidR="00484629" w:rsidRPr="00ED243E" w:rsidRDefault="00484629" w:rsidP="009360E3">
      <w:pPr>
        <w:jc w:val="both"/>
        <w:rPr>
          <w:lang w:val="et-EE"/>
        </w:rPr>
      </w:pPr>
      <w:r w:rsidRPr="00ED243E">
        <w:rPr>
          <w:noProof/>
          <w:lang w:val="en-GB" w:eastAsia="en-GB"/>
        </w:rPr>
        <w:drawing>
          <wp:inline distT="0" distB="0" distL="0" distR="0" wp14:anchorId="2F2BC699" wp14:editId="01FCCEB7">
            <wp:extent cx="6468533" cy="3729817"/>
            <wp:effectExtent l="0" t="0" r="889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ontrollid.png"/>
                    <pic:cNvPicPr/>
                  </pic:nvPicPr>
                  <pic:blipFill>
                    <a:blip r:embed="rId23">
                      <a:extLst>
                        <a:ext uri="{28A0092B-C50C-407E-A947-70E740481C1C}">
                          <a14:useLocalDpi xmlns:a14="http://schemas.microsoft.com/office/drawing/2010/main" val="0"/>
                        </a:ext>
                      </a:extLst>
                    </a:blip>
                    <a:stretch>
                      <a:fillRect/>
                    </a:stretch>
                  </pic:blipFill>
                  <pic:spPr>
                    <a:xfrm>
                      <a:off x="0" y="0"/>
                      <a:ext cx="6481164" cy="3737100"/>
                    </a:xfrm>
                    <a:prstGeom prst="rect">
                      <a:avLst/>
                    </a:prstGeom>
                  </pic:spPr>
                </pic:pic>
              </a:graphicData>
            </a:graphic>
          </wp:inline>
        </w:drawing>
      </w:r>
    </w:p>
    <w:p w14:paraId="298DA3B5" w14:textId="77777777" w:rsidR="00484629" w:rsidRPr="00ED243E" w:rsidRDefault="00484629" w:rsidP="00484629">
      <w:pPr>
        <w:pStyle w:val="Loendilik"/>
        <w:numPr>
          <w:ilvl w:val="0"/>
          <w:numId w:val="14"/>
        </w:numPr>
        <w:jc w:val="both"/>
        <w:rPr>
          <w:lang w:val="et-EE"/>
        </w:rPr>
      </w:pPr>
      <w:r w:rsidRPr="00ED243E">
        <w:rPr>
          <w:lang w:val="et-EE"/>
        </w:rPr>
        <w:t xml:space="preserve">Avalik vaade, detailotsing: </w:t>
      </w:r>
    </w:p>
    <w:p w14:paraId="39CE20A2" w14:textId="77777777" w:rsidR="00484629" w:rsidRPr="00ED243E" w:rsidRDefault="00484629" w:rsidP="00484629">
      <w:pPr>
        <w:jc w:val="both"/>
        <w:rPr>
          <w:lang w:val="et-EE"/>
        </w:rPr>
      </w:pPr>
      <w:r w:rsidRPr="00ED243E">
        <w:rPr>
          <w:noProof/>
          <w:lang w:val="en-GB" w:eastAsia="en-GB"/>
        </w:rPr>
        <w:drawing>
          <wp:inline distT="0" distB="0" distL="0" distR="0" wp14:anchorId="2E5447E9" wp14:editId="04B55DEE">
            <wp:extent cx="6568314" cy="3787351"/>
            <wp:effectExtent l="0" t="0" r="4445" b="381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valik vaade - detailotsing.png"/>
                    <pic:cNvPicPr/>
                  </pic:nvPicPr>
                  <pic:blipFill>
                    <a:blip r:embed="rId24">
                      <a:extLst>
                        <a:ext uri="{28A0092B-C50C-407E-A947-70E740481C1C}">
                          <a14:useLocalDpi xmlns:a14="http://schemas.microsoft.com/office/drawing/2010/main" val="0"/>
                        </a:ext>
                      </a:extLst>
                    </a:blip>
                    <a:stretch>
                      <a:fillRect/>
                    </a:stretch>
                  </pic:blipFill>
                  <pic:spPr>
                    <a:xfrm>
                      <a:off x="0" y="0"/>
                      <a:ext cx="6582202" cy="3795359"/>
                    </a:xfrm>
                    <a:prstGeom prst="rect">
                      <a:avLst/>
                    </a:prstGeom>
                  </pic:spPr>
                </pic:pic>
              </a:graphicData>
            </a:graphic>
          </wp:inline>
        </w:drawing>
      </w:r>
    </w:p>
    <w:p w14:paraId="27F2C256" w14:textId="18D6DCD0" w:rsidR="00620681" w:rsidRPr="00ED243E" w:rsidRDefault="00620681" w:rsidP="00C20EAD">
      <w:pPr>
        <w:pStyle w:val="Pealkiri1"/>
      </w:pPr>
      <w:bookmarkStart w:id="39" w:name="_Toc24456770"/>
      <w:r w:rsidRPr="00ED243E">
        <w:lastRenderedPageBreak/>
        <w:t>Andmemudel</w:t>
      </w:r>
      <w:bookmarkEnd w:id="38"/>
      <w:bookmarkEnd w:id="39"/>
    </w:p>
    <w:p w14:paraId="17E7ADDA" w14:textId="1B6E9194" w:rsidR="00620681" w:rsidRPr="00ED243E" w:rsidRDefault="00620681" w:rsidP="00620681">
      <w:pPr>
        <w:jc w:val="both"/>
        <w:rPr>
          <w:lang w:val="et-EE"/>
        </w:rPr>
      </w:pPr>
      <w:r w:rsidRPr="00ED243E">
        <w:rPr>
          <w:lang w:val="et-EE"/>
        </w:rPr>
        <w:t xml:space="preserve">Andmemudeli täpne struktuur selgub detailanalüüsi käigus ja vastavalt andmekogu arendava süsteemiarhitekti soovitustele </w:t>
      </w:r>
      <w:r w:rsidR="006E65EB">
        <w:rPr>
          <w:lang w:val="et-EE"/>
        </w:rPr>
        <w:t xml:space="preserve">ning </w:t>
      </w:r>
      <w:r w:rsidRPr="00ED243E">
        <w:rPr>
          <w:lang w:val="et-EE"/>
        </w:rPr>
        <w:t>vastavalt loodava andmekogu tehnilistele võimalustele ja piirangutele. Selles peatükis on esitatud soovitused andmemudeli koostamise kohta. Üldine andmemudel, mis ilmestab tabelite vahelisi seoseid on järgnev:</w:t>
      </w:r>
    </w:p>
    <w:p w14:paraId="2E0532A7" w14:textId="77777777" w:rsidR="00620681" w:rsidRDefault="00620681" w:rsidP="00620681">
      <w:pPr>
        <w:rPr>
          <w:lang w:val="et-EE"/>
        </w:rPr>
      </w:pPr>
    </w:p>
    <w:p w14:paraId="1874FBD3" w14:textId="77777777" w:rsidR="00620681" w:rsidRDefault="00620681" w:rsidP="00620681">
      <w:pPr>
        <w:jc w:val="both"/>
        <w:rPr>
          <w:lang w:val="et-EE"/>
        </w:rPr>
      </w:pPr>
      <w:r w:rsidRPr="00ED243E">
        <w:rPr>
          <w:noProof/>
          <w:lang w:val="en-GB" w:eastAsia="en-GB"/>
        </w:rPr>
        <w:drawing>
          <wp:inline distT="0" distB="0" distL="0" distR="0" wp14:anchorId="76F2D036" wp14:editId="5C2A9EC0">
            <wp:extent cx="5943600" cy="4324985"/>
            <wp:effectExtent l="0" t="0" r="0" b="0"/>
            <wp:docPr id="64" name="Pilt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RM_andmemudel (2).png"/>
                    <pic:cNvPicPr/>
                  </pic:nvPicPr>
                  <pic:blipFill>
                    <a:blip r:embed="rId25">
                      <a:extLst>
                        <a:ext uri="{28A0092B-C50C-407E-A947-70E740481C1C}">
                          <a14:useLocalDpi xmlns:a14="http://schemas.microsoft.com/office/drawing/2010/main" val="0"/>
                        </a:ext>
                      </a:extLst>
                    </a:blip>
                    <a:stretch>
                      <a:fillRect/>
                    </a:stretch>
                  </pic:blipFill>
                  <pic:spPr>
                    <a:xfrm>
                      <a:off x="0" y="0"/>
                      <a:ext cx="5943600" cy="4324985"/>
                    </a:xfrm>
                    <a:prstGeom prst="rect">
                      <a:avLst/>
                    </a:prstGeom>
                  </pic:spPr>
                </pic:pic>
              </a:graphicData>
            </a:graphic>
          </wp:inline>
        </w:drawing>
      </w:r>
    </w:p>
    <w:p w14:paraId="5AED883F" w14:textId="77777777" w:rsidR="00620681" w:rsidRPr="00ED243E" w:rsidRDefault="00620681" w:rsidP="00620681">
      <w:pPr>
        <w:jc w:val="both"/>
        <w:rPr>
          <w:lang w:val="et-EE"/>
        </w:rPr>
      </w:pPr>
    </w:p>
    <w:p w14:paraId="6590B45F" w14:textId="77777777" w:rsidR="00620681" w:rsidRPr="00ED243E" w:rsidRDefault="00620681" w:rsidP="00620681">
      <w:pPr>
        <w:jc w:val="both"/>
        <w:rPr>
          <w:lang w:val="et-EE"/>
        </w:rPr>
      </w:pPr>
      <w:r w:rsidRPr="00ED243E">
        <w:rPr>
          <w:lang w:val="et-EE"/>
        </w:rPr>
        <w:t xml:space="preserve">On vajalik, et erinevad planeeringute tüübid oleks omavahel seotud 1-n viisil (kus 1 viitab ülemale planeeringule, mille all võib olla n alamplaneeringut). Näiteks kõikide </w:t>
      </w:r>
      <w:proofErr w:type="spellStart"/>
      <w:r w:rsidRPr="00ED243E">
        <w:rPr>
          <w:lang w:val="et-EE"/>
        </w:rPr>
        <w:t>DP’de</w:t>
      </w:r>
      <w:proofErr w:type="spellEnd"/>
      <w:r w:rsidRPr="00ED243E">
        <w:rPr>
          <w:lang w:val="et-EE"/>
        </w:rPr>
        <w:t xml:space="preserve"> juures peab olema info nende ülema ÜP kohta. Seosed on vajalikud selleks, et kui DP andmemudelisse kandmisega on vajalik muuta ÜP, säiliks tulevikuks võimalus kõikide selle ÜP alla kuuluvate DP-de kontrollimiseks, et vastuolud tuvastada, mis ÜP uuendamisega võivad tekkida.</w:t>
      </w:r>
    </w:p>
    <w:p w14:paraId="7B649865" w14:textId="77777777" w:rsidR="00620681" w:rsidRPr="00ED243E" w:rsidRDefault="00620681" w:rsidP="00620681">
      <w:pPr>
        <w:jc w:val="both"/>
        <w:rPr>
          <w:lang w:val="et-EE"/>
        </w:rPr>
      </w:pPr>
      <w:r w:rsidRPr="00ED243E">
        <w:rPr>
          <w:lang w:val="et-EE"/>
        </w:rPr>
        <w:t>Detailanalüüs peab koostama vähemalt 2 andmemudelit, millest üks iseloomustab planeeringute sisemist struktuuri ja teine iseloomustab planeeringute-vahelisi seoseid. Kõik planeeringute liigid peavad olema andmemudelites esitatud.</w:t>
      </w:r>
      <w:r w:rsidRPr="00ED243E" w:rsidDel="002B2A33">
        <w:rPr>
          <w:rStyle w:val="Kommentaariviide"/>
          <w:lang w:val="et-EE"/>
        </w:rPr>
        <w:t xml:space="preserve"> </w:t>
      </w:r>
    </w:p>
    <w:p w14:paraId="5D374C82" w14:textId="77777777" w:rsidR="00620681" w:rsidRPr="00ED243E" w:rsidRDefault="00620681" w:rsidP="00620681">
      <w:pPr>
        <w:jc w:val="both"/>
        <w:rPr>
          <w:lang w:val="et-EE"/>
        </w:rPr>
      </w:pPr>
      <w:r w:rsidRPr="00ED243E">
        <w:rPr>
          <w:lang w:val="et-EE"/>
        </w:rPr>
        <w:t xml:space="preserve">Andmemudel peab arvestama ka planeeringute </w:t>
      </w:r>
      <w:proofErr w:type="spellStart"/>
      <w:r w:rsidRPr="00ED243E">
        <w:rPr>
          <w:lang w:val="et-EE"/>
        </w:rPr>
        <w:t>versioneerimise</w:t>
      </w:r>
      <w:proofErr w:type="spellEnd"/>
      <w:r w:rsidRPr="00ED243E">
        <w:rPr>
          <w:lang w:val="et-EE"/>
        </w:rPr>
        <w:t xml:space="preserve"> nõuetega.</w:t>
      </w:r>
    </w:p>
    <w:p w14:paraId="2D7EEDC5" w14:textId="77777777" w:rsidR="00620681" w:rsidRPr="00ED243E" w:rsidRDefault="00620681" w:rsidP="00620681">
      <w:pPr>
        <w:jc w:val="both"/>
        <w:rPr>
          <w:lang w:val="et-EE"/>
        </w:rPr>
      </w:pPr>
      <w:r w:rsidRPr="00ED243E">
        <w:rPr>
          <w:lang w:val="et-EE"/>
        </w:rPr>
        <w:lastRenderedPageBreak/>
        <w:t xml:space="preserve">Andmemudeli koostamisel on soovitav aluseks võtta järgnev </w:t>
      </w:r>
      <w:proofErr w:type="spellStart"/>
      <w:r w:rsidRPr="00ED243E">
        <w:rPr>
          <w:i/>
          <w:lang w:val="et-EE"/>
        </w:rPr>
        <w:t>high-level</w:t>
      </w:r>
      <w:proofErr w:type="spellEnd"/>
      <w:r w:rsidRPr="00ED243E">
        <w:rPr>
          <w:lang w:val="et-EE"/>
        </w:rPr>
        <w:t xml:space="preserve"> diagramm, mis ilmestab andmekogu andmete liikumise protsesse:</w:t>
      </w:r>
    </w:p>
    <w:p w14:paraId="79747089" w14:textId="77777777" w:rsidR="00620681" w:rsidRPr="00ED243E" w:rsidRDefault="00620681" w:rsidP="00620681">
      <w:pPr>
        <w:jc w:val="both"/>
        <w:rPr>
          <w:lang w:val="et-EE"/>
        </w:rPr>
      </w:pPr>
    </w:p>
    <w:p w14:paraId="030E2D09" w14:textId="77777777" w:rsidR="00620681" w:rsidRPr="00ED243E" w:rsidRDefault="00620681" w:rsidP="00620681">
      <w:pPr>
        <w:jc w:val="both"/>
        <w:rPr>
          <w:lang w:val="et-EE"/>
        </w:rPr>
      </w:pPr>
      <w:r w:rsidRPr="00ED243E">
        <w:rPr>
          <w:noProof/>
          <w:lang w:val="en-GB" w:eastAsia="en-GB"/>
        </w:rPr>
        <w:drawing>
          <wp:inline distT="0" distB="0" distL="0" distR="0" wp14:anchorId="6A1924C2" wp14:editId="61A40DBA">
            <wp:extent cx="5943600" cy="4417695"/>
            <wp:effectExtent l="0" t="0" r="0" b="1905"/>
            <wp:docPr id="29" name="Pilt 29" descr="Pilt, millel on kujutatud kuvatõmmis&#10;&#10;Kirjeldus on genereeritud automaatse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high_level7 (1).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4417695"/>
                    </a:xfrm>
                    <a:prstGeom prst="rect">
                      <a:avLst/>
                    </a:prstGeom>
                  </pic:spPr>
                </pic:pic>
              </a:graphicData>
            </a:graphic>
          </wp:inline>
        </w:drawing>
      </w:r>
    </w:p>
    <w:p w14:paraId="51E27016" w14:textId="77777777" w:rsidR="00620681" w:rsidRPr="00ED243E" w:rsidRDefault="00620681" w:rsidP="00620681">
      <w:pPr>
        <w:jc w:val="both"/>
        <w:rPr>
          <w:lang w:val="et-EE"/>
        </w:rPr>
      </w:pPr>
      <w:r w:rsidRPr="00ED243E">
        <w:rPr>
          <w:lang w:val="et-EE"/>
        </w:rPr>
        <w:t>Esitatud diagramm ilmestab andmete liikumist andmekokku ja andmekogust planeeringute tarbijateni. Nooled tähistavad andmete liikumist ja rõhk on sellel, et tegemist on väga ülevaatliku pildiga sellest, kuidas planeeringute andmed liiguvad erinevatest infosüsteemidest läbi API-de andmekokku („Planeeringute andmekogu andmebaas“-i all ei ole mõeldud ka seda, et ainult üks andmebaas peaks olema). Kindlasti tähele panna, et nimekiri andmetest ei ole lõplik, vaid peab selguma detailanalüüsi käigu.</w:t>
      </w:r>
    </w:p>
    <w:p w14:paraId="4EB1F5F5" w14:textId="77777777" w:rsidR="0008734F" w:rsidRPr="00ED243E" w:rsidRDefault="00A82405" w:rsidP="00153AE5">
      <w:pPr>
        <w:pStyle w:val="Pealkiri1"/>
      </w:pPr>
      <w:bookmarkStart w:id="40" w:name="_Toc6404147"/>
      <w:bookmarkStart w:id="41" w:name="_Toc24456771"/>
      <w:r w:rsidRPr="00ED243E">
        <w:lastRenderedPageBreak/>
        <w:t>Tarkvara spetsifikatsioon</w:t>
      </w:r>
      <w:bookmarkEnd w:id="40"/>
      <w:bookmarkEnd w:id="41"/>
    </w:p>
    <w:p w14:paraId="171C7BC6" w14:textId="54351C18" w:rsidR="00B138F8" w:rsidRPr="00ED243E" w:rsidRDefault="00B138F8" w:rsidP="00A26CCF">
      <w:pPr>
        <w:jc w:val="both"/>
        <w:rPr>
          <w:lang w:val="et-EE"/>
        </w:rPr>
      </w:pPr>
      <w:r w:rsidRPr="00ED243E">
        <w:rPr>
          <w:lang w:val="et-EE"/>
        </w:rPr>
        <w:t>Ta</w:t>
      </w:r>
      <w:r w:rsidR="00E34328" w:rsidRPr="00ED243E">
        <w:rPr>
          <w:lang w:val="et-EE"/>
        </w:rPr>
        <w:t xml:space="preserve">rkvara puhul tuleb arvestada RMIT-i </w:t>
      </w:r>
      <w:r w:rsidR="00F94EB0" w:rsidRPr="00ED243E">
        <w:rPr>
          <w:lang w:val="et-EE"/>
        </w:rPr>
        <w:t xml:space="preserve">MFN dokumendiga </w:t>
      </w:r>
      <w:r w:rsidR="00890643" w:rsidRPr="00ED243E">
        <w:rPr>
          <w:lang w:val="et-EE"/>
        </w:rPr>
        <w:t>ja RMIT-i IT-profiilidega</w:t>
      </w:r>
      <w:r w:rsidR="00667346" w:rsidRPr="00ED243E">
        <w:rPr>
          <w:lang w:val="et-EE"/>
        </w:rPr>
        <w:t xml:space="preserve"> </w:t>
      </w:r>
      <w:r w:rsidR="00420C3E">
        <w:rPr>
          <w:lang w:val="et-EE"/>
        </w:rPr>
        <w:t>(</w:t>
      </w:r>
      <w:r w:rsidR="00737CDC" w:rsidRPr="00ED243E">
        <w:rPr>
          <w:lang w:val="et-EE"/>
        </w:rPr>
        <w:t>RMIT MFN 2.3.0</w:t>
      </w:r>
      <w:r w:rsidR="0002707B" w:rsidRPr="00ED243E">
        <w:rPr>
          <w:lang w:val="et-EE"/>
        </w:rPr>
        <w:t xml:space="preserve"> viimane versioon</w:t>
      </w:r>
      <w:r w:rsidR="00737CDC" w:rsidRPr="00ED243E">
        <w:rPr>
          <w:lang w:val="et-EE"/>
        </w:rPr>
        <w:t>)</w:t>
      </w:r>
      <w:r w:rsidR="00890643" w:rsidRPr="00ED243E">
        <w:rPr>
          <w:lang w:val="et-EE"/>
        </w:rPr>
        <w:t>.</w:t>
      </w:r>
    </w:p>
    <w:p w14:paraId="73E36677" w14:textId="33E37C0B" w:rsidR="00907CB7" w:rsidRPr="00ED243E" w:rsidRDefault="00907CB7" w:rsidP="00847951">
      <w:pPr>
        <w:pStyle w:val="Pealkiri2"/>
      </w:pPr>
      <w:bookmarkStart w:id="42" w:name="_Toc6404148"/>
      <w:bookmarkStart w:id="43" w:name="_Toc24456772"/>
      <w:r w:rsidRPr="00ED243E">
        <w:t>Andmebaas ja arendusraamistik</w:t>
      </w:r>
      <w:bookmarkEnd w:id="42"/>
      <w:bookmarkEnd w:id="43"/>
      <w:r w:rsidRPr="00ED243E">
        <w:t xml:space="preserve"> </w:t>
      </w:r>
    </w:p>
    <w:p w14:paraId="000CF792" w14:textId="77777777" w:rsidR="006D0A19" w:rsidRPr="00ED243E" w:rsidRDefault="00907CB7" w:rsidP="00C14858">
      <w:pPr>
        <w:jc w:val="both"/>
        <w:rPr>
          <w:lang w:val="et-EE"/>
        </w:rPr>
      </w:pPr>
      <w:r w:rsidRPr="00ED243E">
        <w:rPr>
          <w:lang w:val="et-EE"/>
        </w:rPr>
        <w:t xml:space="preserve">Andmebaasina sobib antud rakendusele vabavaraline </w:t>
      </w:r>
      <w:proofErr w:type="spellStart"/>
      <w:r w:rsidRPr="00ED243E">
        <w:rPr>
          <w:lang w:val="et-EE"/>
        </w:rPr>
        <w:t>PostgreSQL</w:t>
      </w:r>
      <w:proofErr w:type="spellEnd"/>
      <w:r w:rsidRPr="00ED243E">
        <w:rPr>
          <w:lang w:val="et-EE"/>
        </w:rPr>
        <w:t xml:space="preserve"> </w:t>
      </w:r>
      <w:proofErr w:type="spellStart"/>
      <w:r w:rsidRPr="00ED243E">
        <w:rPr>
          <w:lang w:val="et-EE"/>
        </w:rPr>
        <w:t>relatsiooniline</w:t>
      </w:r>
      <w:proofErr w:type="spellEnd"/>
      <w:r w:rsidRPr="00ED243E">
        <w:rPr>
          <w:lang w:val="et-EE"/>
        </w:rPr>
        <w:t xml:space="preserve"> andmebaas koos PostGIS lisaliidesega, mis võimaldab GIS andmete mugavat salvestamist ja kiiret pärimist. Detailanalüüsi käigus andmemudeli disainimisel tuleb arvestada</w:t>
      </w:r>
      <w:r w:rsidR="006D0A19" w:rsidRPr="00ED243E">
        <w:rPr>
          <w:lang w:val="et-EE"/>
        </w:rPr>
        <w:t>:</w:t>
      </w:r>
    </w:p>
    <w:p w14:paraId="4482F53F" w14:textId="753CE096" w:rsidR="006D0A19" w:rsidRPr="00ED243E" w:rsidRDefault="00907CB7" w:rsidP="000D7DC1">
      <w:pPr>
        <w:pStyle w:val="Loendilik"/>
        <w:numPr>
          <w:ilvl w:val="0"/>
          <w:numId w:val="27"/>
        </w:numPr>
        <w:jc w:val="both"/>
        <w:rPr>
          <w:lang w:val="et-EE"/>
        </w:rPr>
      </w:pPr>
      <w:proofErr w:type="spellStart"/>
      <w:r w:rsidRPr="00ED243E">
        <w:rPr>
          <w:lang w:val="et-EE"/>
        </w:rPr>
        <w:t>versioniseerimisega</w:t>
      </w:r>
      <w:proofErr w:type="spellEnd"/>
      <w:r w:rsidRPr="00ED243E">
        <w:rPr>
          <w:lang w:val="et-EE"/>
        </w:rPr>
        <w:t xml:space="preserve"> – </w:t>
      </w:r>
      <w:r w:rsidR="006D0A19" w:rsidRPr="00ED243E">
        <w:rPr>
          <w:lang w:val="et-EE"/>
        </w:rPr>
        <w:t>uute planeeringute üleslaadimisega seoses kehtivuse kaotanud</w:t>
      </w:r>
      <w:r w:rsidRPr="00ED243E">
        <w:rPr>
          <w:lang w:val="et-EE"/>
        </w:rPr>
        <w:t xml:space="preserve"> planeeringu kihtide </w:t>
      </w:r>
      <w:r w:rsidR="000C4FBF" w:rsidRPr="00ED243E">
        <w:rPr>
          <w:lang w:val="et-EE"/>
        </w:rPr>
        <w:t xml:space="preserve">ja kõigi andmete </w:t>
      </w:r>
      <w:r w:rsidRPr="00ED243E">
        <w:rPr>
          <w:lang w:val="et-EE"/>
        </w:rPr>
        <w:t>kuvamise võimalusega</w:t>
      </w:r>
      <w:r w:rsidR="006D0A19" w:rsidRPr="00ED243E">
        <w:rPr>
          <w:lang w:val="et-EE"/>
        </w:rPr>
        <w:t>;</w:t>
      </w:r>
    </w:p>
    <w:p w14:paraId="75DEE18E" w14:textId="7BD3FBAD" w:rsidR="00907CB7" w:rsidRPr="00ED243E" w:rsidRDefault="00907CB7" w:rsidP="000D7DC1">
      <w:pPr>
        <w:pStyle w:val="Loendilik"/>
        <w:numPr>
          <w:ilvl w:val="0"/>
          <w:numId w:val="27"/>
        </w:numPr>
        <w:jc w:val="both"/>
        <w:rPr>
          <w:lang w:val="et-EE"/>
        </w:rPr>
      </w:pPr>
      <w:r w:rsidRPr="00ED243E">
        <w:rPr>
          <w:lang w:val="et-EE"/>
        </w:rPr>
        <w:t xml:space="preserve">faili kujul objekte (nt. CAD joonised) ei salvestata andmebaasi, vaid failisüsteemi. Andmebaasis </w:t>
      </w:r>
      <w:r w:rsidR="006D0A19" w:rsidRPr="00ED243E">
        <w:rPr>
          <w:lang w:val="et-EE"/>
        </w:rPr>
        <w:t>on</w:t>
      </w:r>
      <w:r w:rsidRPr="00ED243E">
        <w:rPr>
          <w:lang w:val="et-EE"/>
        </w:rPr>
        <w:t xml:space="preserve"> viide failide asukohale.</w:t>
      </w:r>
    </w:p>
    <w:p w14:paraId="05B47A94" w14:textId="35BBF11F" w:rsidR="00907CB7" w:rsidRPr="00ED243E" w:rsidRDefault="00907CB7" w:rsidP="00C14858">
      <w:pPr>
        <w:jc w:val="both"/>
        <w:rPr>
          <w:lang w:val="et-EE"/>
        </w:rPr>
      </w:pPr>
      <w:r w:rsidRPr="00ED243E">
        <w:rPr>
          <w:lang w:val="et-EE"/>
        </w:rPr>
        <w:t xml:space="preserve">Programmeerimiskeelena kasutatakse Java SE 11 ning arendusraamistikuna näiteks </w:t>
      </w:r>
      <w:proofErr w:type="spellStart"/>
      <w:r w:rsidRPr="00ED243E">
        <w:rPr>
          <w:lang w:val="et-EE"/>
        </w:rPr>
        <w:t>Spring</w:t>
      </w:r>
      <w:proofErr w:type="spellEnd"/>
      <w:r w:rsidRPr="00ED243E">
        <w:rPr>
          <w:lang w:val="et-EE"/>
        </w:rPr>
        <w:t xml:space="preserve"> </w:t>
      </w:r>
      <w:proofErr w:type="spellStart"/>
      <w:r w:rsidRPr="00ED243E">
        <w:rPr>
          <w:lang w:val="et-EE"/>
        </w:rPr>
        <w:t>Booti</w:t>
      </w:r>
      <w:proofErr w:type="spellEnd"/>
      <w:r w:rsidRPr="00ED243E">
        <w:rPr>
          <w:lang w:val="et-EE"/>
        </w:rPr>
        <w:t xml:space="preserve">. </w:t>
      </w:r>
      <w:r w:rsidRPr="00ED243E">
        <w:rPr>
          <w:i/>
          <w:iCs/>
          <w:lang w:val="et-EE"/>
        </w:rPr>
        <w:t xml:space="preserve">Front-end </w:t>
      </w:r>
      <w:r w:rsidRPr="00ED243E">
        <w:rPr>
          <w:lang w:val="et-EE"/>
        </w:rPr>
        <w:t xml:space="preserve">ja </w:t>
      </w:r>
      <w:proofErr w:type="spellStart"/>
      <w:r w:rsidRPr="00ED243E">
        <w:rPr>
          <w:i/>
          <w:iCs/>
          <w:lang w:val="et-EE"/>
        </w:rPr>
        <w:t>back</w:t>
      </w:r>
      <w:proofErr w:type="spellEnd"/>
      <w:r w:rsidRPr="00ED243E">
        <w:rPr>
          <w:i/>
          <w:iCs/>
          <w:lang w:val="et-EE"/>
        </w:rPr>
        <w:t xml:space="preserve">-end </w:t>
      </w:r>
      <w:r w:rsidRPr="00ED243E">
        <w:rPr>
          <w:lang w:val="et-EE"/>
        </w:rPr>
        <w:t>koodi vahel on täielik eraldatus ning suhtlus käib ainult üle REST API kasutades JSON andmevahetusvormingut.</w:t>
      </w:r>
    </w:p>
    <w:p w14:paraId="6557BE62" w14:textId="6D2749C0" w:rsidR="00907CB7" w:rsidRPr="00ED243E" w:rsidRDefault="00907CB7" w:rsidP="00847951">
      <w:pPr>
        <w:pStyle w:val="Pealkiri2"/>
      </w:pPr>
      <w:bookmarkStart w:id="44" w:name="_Toc6404149"/>
      <w:bookmarkStart w:id="45" w:name="_Toc24456773"/>
      <w:r w:rsidRPr="00ED243E">
        <w:t>Turvalisus</w:t>
      </w:r>
      <w:bookmarkEnd w:id="44"/>
      <w:bookmarkEnd w:id="45"/>
    </w:p>
    <w:p w14:paraId="722F997A" w14:textId="3DD813C7" w:rsidR="00907CB7" w:rsidRPr="00ED243E" w:rsidRDefault="00907CB7" w:rsidP="00C14858">
      <w:pPr>
        <w:jc w:val="both"/>
        <w:rPr>
          <w:lang w:val="et-EE"/>
        </w:rPr>
      </w:pPr>
      <w:r w:rsidRPr="00ED243E">
        <w:rPr>
          <w:lang w:val="et-EE"/>
        </w:rPr>
        <w:t>Andmekogu veebiserveril peab turbe tagamiseks olema väljastatud kehtiv turvasertifikaat. Sertifikaat peab olema sobiv SSL</w:t>
      </w:r>
      <w:r w:rsidR="006D0A19" w:rsidRPr="00ED243E">
        <w:rPr>
          <w:lang w:val="et-EE"/>
        </w:rPr>
        <w:t>-</w:t>
      </w:r>
      <w:r w:rsidRPr="00ED243E">
        <w:rPr>
          <w:lang w:val="et-EE"/>
        </w:rPr>
        <w:t>põhise turvalise HTTPS-ühenduse loomiseks veebiserveri ja kliendi (</w:t>
      </w:r>
      <w:proofErr w:type="spellStart"/>
      <w:r w:rsidRPr="00ED243E">
        <w:rPr>
          <w:lang w:val="et-EE"/>
        </w:rPr>
        <w:t>veebilehitseja</w:t>
      </w:r>
      <w:proofErr w:type="spellEnd"/>
      <w:r w:rsidRPr="00ED243E">
        <w:rPr>
          <w:lang w:val="et-EE"/>
        </w:rPr>
        <w:t xml:space="preserve"> või </w:t>
      </w:r>
      <w:proofErr w:type="spellStart"/>
      <w:r w:rsidRPr="00ED243E">
        <w:rPr>
          <w:lang w:val="et-EE"/>
        </w:rPr>
        <w:t>liidestus</w:t>
      </w:r>
      <w:proofErr w:type="spellEnd"/>
      <w:r w:rsidRPr="00ED243E">
        <w:rPr>
          <w:lang w:val="et-EE"/>
        </w:rPr>
        <w:t>) vahel.</w:t>
      </w:r>
    </w:p>
    <w:p w14:paraId="38399F1E" w14:textId="77777777" w:rsidR="006D0A19" w:rsidRPr="00ED243E" w:rsidRDefault="00907CB7" w:rsidP="00C14858">
      <w:pPr>
        <w:jc w:val="both"/>
        <w:rPr>
          <w:lang w:val="et-EE"/>
        </w:rPr>
      </w:pPr>
      <w:r w:rsidRPr="00ED243E">
        <w:rPr>
          <w:lang w:val="et-EE"/>
        </w:rPr>
        <w:t xml:space="preserve">Turvalisuse nõuded ja </w:t>
      </w:r>
      <w:proofErr w:type="spellStart"/>
      <w:r w:rsidRPr="00ED243E">
        <w:rPr>
          <w:lang w:val="et-EE"/>
        </w:rPr>
        <w:t>implementatsioon</w:t>
      </w:r>
      <w:proofErr w:type="spellEnd"/>
      <w:r w:rsidRPr="00ED243E">
        <w:rPr>
          <w:lang w:val="et-EE"/>
        </w:rPr>
        <w:t xml:space="preserve"> peavad lähtuma</w:t>
      </w:r>
      <w:r w:rsidR="006D0A19" w:rsidRPr="00ED243E">
        <w:rPr>
          <w:lang w:val="et-EE"/>
        </w:rPr>
        <w:t>:</w:t>
      </w:r>
    </w:p>
    <w:p w14:paraId="4F318263" w14:textId="74666553" w:rsidR="006D0A19" w:rsidRPr="00ED243E" w:rsidRDefault="00907CB7" w:rsidP="000D7DC1">
      <w:pPr>
        <w:pStyle w:val="Loendilik"/>
        <w:numPr>
          <w:ilvl w:val="0"/>
          <w:numId w:val="28"/>
        </w:numPr>
        <w:rPr>
          <w:lang w:val="et-EE"/>
        </w:rPr>
      </w:pPr>
      <w:r w:rsidRPr="00ED243E">
        <w:rPr>
          <w:lang w:val="et-EE"/>
        </w:rPr>
        <w:t>Vabariigi Valitsuse 20. detsembri 2007 määrusest nr 252 „Infosüsteemide turvameetmete süsteem“</w:t>
      </w:r>
      <w:r w:rsidR="000C4FBF" w:rsidRPr="00ED243E">
        <w:rPr>
          <w:lang w:val="et-EE"/>
        </w:rPr>
        <w:t xml:space="preserve">: </w:t>
      </w:r>
      <w:hyperlink r:id="rId27" w:history="1">
        <w:r w:rsidR="000C4FBF" w:rsidRPr="00ED243E">
          <w:rPr>
            <w:rStyle w:val="Hperlink"/>
            <w:lang w:val="et-EE"/>
          </w:rPr>
          <w:t>https://www.riigiteataja.ee/akt/13125331</w:t>
        </w:r>
      </w:hyperlink>
      <w:r w:rsidR="006D0A19" w:rsidRPr="00ED243E">
        <w:rPr>
          <w:lang w:val="et-EE"/>
        </w:rPr>
        <w:t>;</w:t>
      </w:r>
    </w:p>
    <w:p w14:paraId="5B66C4B2" w14:textId="061DFD45" w:rsidR="006D0A19" w:rsidRPr="00A648DE" w:rsidRDefault="002D3F09" w:rsidP="000D7DC1">
      <w:pPr>
        <w:pStyle w:val="Loendilik"/>
        <w:numPr>
          <w:ilvl w:val="0"/>
          <w:numId w:val="28"/>
        </w:numPr>
        <w:rPr>
          <w:lang w:val="et-EE"/>
        </w:rPr>
      </w:pPr>
      <w:r w:rsidRPr="00A648DE">
        <w:rPr>
          <w:lang w:val="et-EE"/>
        </w:rPr>
        <w:t>MFN-</w:t>
      </w:r>
      <w:proofErr w:type="spellStart"/>
      <w:r w:rsidRPr="00A648DE">
        <w:rPr>
          <w:lang w:val="et-EE"/>
        </w:rPr>
        <w:t>is</w:t>
      </w:r>
      <w:proofErr w:type="spellEnd"/>
      <w:r w:rsidRPr="00A648DE">
        <w:rPr>
          <w:lang w:val="et-EE"/>
        </w:rPr>
        <w:t xml:space="preserve"> </w:t>
      </w:r>
      <w:r w:rsidR="00907CB7" w:rsidRPr="00A648DE">
        <w:rPr>
          <w:lang w:val="et-EE"/>
        </w:rPr>
        <w:t>välja toodud nõuetest</w:t>
      </w:r>
      <w:r w:rsidR="006D0A19" w:rsidRPr="00A648DE">
        <w:rPr>
          <w:lang w:val="et-EE"/>
        </w:rPr>
        <w:t>;</w:t>
      </w:r>
    </w:p>
    <w:p w14:paraId="0D3D06F3" w14:textId="61B9AA7D" w:rsidR="00907CB7" w:rsidRPr="00ED243E" w:rsidRDefault="00907CB7" w:rsidP="000D7DC1">
      <w:pPr>
        <w:pStyle w:val="Loendilik"/>
        <w:numPr>
          <w:ilvl w:val="0"/>
          <w:numId w:val="28"/>
        </w:numPr>
        <w:rPr>
          <w:lang w:val="et-EE"/>
        </w:rPr>
      </w:pPr>
      <w:r w:rsidRPr="00ED243E">
        <w:rPr>
          <w:lang w:val="et-EE"/>
        </w:rPr>
        <w:t>ISKE rakendusjuhendist</w:t>
      </w:r>
      <w:r w:rsidR="000C4FBF" w:rsidRPr="00ED243E">
        <w:rPr>
          <w:lang w:val="et-EE"/>
        </w:rPr>
        <w:t xml:space="preserve">: </w:t>
      </w:r>
      <w:hyperlink r:id="rId28" w:history="1">
        <w:r w:rsidR="000C4FBF" w:rsidRPr="00ED243E">
          <w:rPr>
            <w:rStyle w:val="Hperlink"/>
            <w:lang w:val="et-EE"/>
          </w:rPr>
          <w:t>https://www.ria.ee/sites/default/files/content-editors/ISKE/iske_rakendusjuhend.pdf</w:t>
        </w:r>
      </w:hyperlink>
      <w:r w:rsidRPr="00ED243E">
        <w:rPr>
          <w:lang w:val="et-EE"/>
        </w:rPr>
        <w:t>.</w:t>
      </w:r>
    </w:p>
    <w:p w14:paraId="32AF9C66" w14:textId="232D780F" w:rsidR="00907CB7" w:rsidRPr="00ED243E" w:rsidRDefault="00907CB7" w:rsidP="00847951">
      <w:pPr>
        <w:pStyle w:val="Pealkiri2"/>
      </w:pPr>
      <w:bookmarkStart w:id="46" w:name="_Toc6404150"/>
      <w:bookmarkStart w:id="47" w:name="_Toc24456774"/>
      <w:r w:rsidRPr="00ED243E">
        <w:t>Tegevuste logimine</w:t>
      </w:r>
      <w:bookmarkEnd w:id="46"/>
      <w:bookmarkEnd w:id="47"/>
    </w:p>
    <w:p w14:paraId="160FC229" w14:textId="77777777" w:rsidR="00907CB7" w:rsidRPr="00ED243E" w:rsidRDefault="00907CB7" w:rsidP="00C14858">
      <w:pPr>
        <w:jc w:val="both"/>
        <w:rPr>
          <w:lang w:val="et-EE"/>
        </w:rPr>
      </w:pPr>
      <w:r w:rsidRPr="00ED243E">
        <w:rPr>
          <w:lang w:val="et-EE"/>
        </w:rPr>
        <w:t xml:space="preserve">Veebiteenuste kasutamise logimine on oluline probleemide tekkel algpõhjuse välja selgitamiseks. Logi koostatakse iga tegevuse kohta, mis läbi kasutaja tegevuse muudab andmete seisu. Logi kujutab endast, kas pidevalt täienevat faili/faile, kuhu lisatakse tegevuse korral rida või pidevalt täienevat andmebaasi tabelit, kuhu lisatakse tegevuse korral kirje. </w:t>
      </w:r>
    </w:p>
    <w:p w14:paraId="6F15BE42" w14:textId="016F6A16" w:rsidR="00907CB7" w:rsidRPr="00ED243E" w:rsidRDefault="00907CB7" w:rsidP="00C14858">
      <w:pPr>
        <w:jc w:val="both"/>
        <w:rPr>
          <w:lang w:val="et-EE"/>
        </w:rPr>
      </w:pPr>
      <w:r w:rsidRPr="00ED243E">
        <w:rPr>
          <w:lang w:val="et-EE"/>
        </w:rPr>
        <w:t xml:space="preserve">Logi koosneb minimaalselt järgnevatest väljadest: </w:t>
      </w:r>
    </w:p>
    <w:p w14:paraId="3030EBAE" w14:textId="43C38E2A" w:rsidR="00907CB7" w:rsidRPr="00ED243E" w:rsidRDefault="00907CB7" w:rsidP="000D7DC1">
      <w:pPr>
        <w:numPr>
          <w:ilvl w:val="0"/>
          <w:numId w:val="10"/>
        </w:numPr>
        <w:jc w:val="both"/>
        <w:rPr>
          <w:lang w:val="et-EE"/>
        </w:rPr>
      </w:pPr>
      <w:r w:rsidRPr="00ED243E">
        <w:rPr>
          <w:lang w:val="et-EE"/>
        </w:rPr>
        <w:t>Unikaalne ID</w:t>
      </w:r>
      <w:r w:rsidR="006D0A19" w:rsidRPr="00ED243E">
        <w:rPr>
          <w:lang w:val="et-EE"/>
        </w:rPr>
        <w:t>;</w:t>
      </w:r>
    </w:p>
    <w:p w14:paraId="5FCE35DF" w14:textId="4DC40CB0" w:rsidR="00907CB7" w:rsidRPr="00ED243E" w:rsidRDefault="00907CB7" w:rsidP="000D7DC1">
      <w:pPr>
        <w:numPr>
          <w:ilvl w:val="0"/>
          <w:numId w:val="10"/>
        </w:numPr>
        <w:jc w:val="both"/>
        <w:rPr>
          <w:lang w:val="et-EE"/>
        </w:rPr>
      </w:pPr>
      <w:r w:rsidRPr="00ED243E">
        <w:rPr>
          <w:lang w:val="et-EE"/>
        </w:rPr>
        <w:t>Muudetud objekti ID</w:t>
      </w:r>
      <w:r w:rsidR="006D0A19" w:rsidRPr="00ED243E">
        <w:rPr>
          <w:lang w:val="et-EE"/>
        </w:rPr>
        <w:t>;</w:t>
      </w:r>
    </w:p>
    <w:p w14:paraId="04F586AE" w14:textId="091D16D1" w:rsidR="00907CB7" w:rsidRPr="00ED243E" w:rsidRDefault="00907CB7" w:rsidP="000D7DC1">
      <w:pPr>
        <w:numPr>
          <w:ilvl w:val="0"/>
          <w:numId w:val="10"/>
        </w:numPr>
        <w:jc w:val="both"/>
        <w:rPr>
          <w:lang w:val="et-EE"/>
        </w:rPr>
      </w:pPr>
      <w:r w:rsidRPr="00ED243E">
        <w:rPr>
          <w:lang w:val="et-EE"/>
        </w:rPr>
        <w:t>Ajatempel</w:t>
      </w:r>
      <w:r w:rsidR="006D0A19" w:rsidRPr="00ED243E">
        <w:rPr>
          <w:lang w:val="et-EE"/>
        </w:rPr>
        <w:t>;</w:t>
      </w:r>
    </w:p>
    <w:p w14:paraId="5A3C6C71" w14:textId="3C00FC35" w:rsidR="00907CB7" w:rsidRPr="00ED243E" w:rsidRDefault="00907CB7" w:rsidP="000D7DC1">
      <w:pPr>
        <w:numPr>
          <w:ilvl w:val="0"/>
          <w:numId w:val="10"/>
        </w:numPr>
        <w:jc w:val="both"/>
        <w:rPr>
          <w:lang w:val="et-EE"/>
        </w:rPr>
      </w:pPr>
      <w:r w:rsidRPr="00ED243E">
        <w:rPr>
          <w:lang w:val="et-EE"/>
        </w:rPr>
        <w:t>Kasutaja ID</w:t>
      </w:r>
      <w:r w:rsidR="006D0A19" w:rsidRPr="00ED243E">
        <w:rPr>
          <w:lang w:val="et-EE"/>
        </w:rPr>
        <w:t>;</w:t>
      </w:r>
      <w:r w:rsidRPr="00ED243E">
        <w:rPr>
          <w:lang w:val="et-EE"/>
        </w:rPr>
        <w:t xml:space="preserve"> </w:t>
      </w:r>
    </w:p>
    <w:p w14:paraId="5B1923D5" w14:textId="51D8EB3B" w:rsidR="00907CB7" w:rsidRPr="00ED243E" w:rsidRDefault="00907CB7" w:rsidP="000D7DC1">
      <w:pPr>
        <w:numPr>
          <w:ilvl w:val="0"/>
          <w:numId w:val="10"/>
        </w:numPr>
        <w:jc w:val="both"/>
        <w:rPr>
          <w:lang w:val="et-EE"/>
        </w:rPr>
      </w:pPr>
      <w:r w:rsidRPr="00ED243E">
        <w:rPr>
          <w:lang w:val="et-EE"/>
        </w:rPr>
        <w:lastRenderedPageBreak/>
        <w:t>Tegevuse lühikirjeldus</w:t>
      </w:r>
      <w:r w:rsidR="00C14858" w:rsidRPr="00ED243E">
        <w:rPr>
          <w:lang w:val="et-EE"/>
        </w:rPr>
        <w:t>, mille täpne sisu selgub detailanalüüsi käigus</w:t>
      </w:r>
      <w:r w:rsidR="006D0A19" w:rsidRPr="00ED243E">
        <w:rPr>
          <w:lang w:val="et-EE"/>
        </w:rPr>
        <w:t>.</w:t>
      </w:r>
    </w:p>
    <w:p w14:paraId="56CA8CBB" w14:textId="4A9A403E" w:rsidR="00907CB7" w:rsidRPr="00ED243E" w:rsidRDefault="00907CB7" w:rsidP="00847951">
      <w:pPr>
        <w:pStyle w:val="Pealkiri2"/>
      </w:pPr>
      <w:bookmarkStart w:id="48" w:name="_Toc6404151"/>
      <w:bookmarkStart w:id="49" w:name="_Toc24456775"/>
      <w:r w:rsidRPr="00ED243E">
        <w:t>Haldamine ja varundamine</w:t>
      </w:r>
      <w:bookmarkEnd w:id="48"/>
      <w:bookmarkEnd w:id="49"/>
      <w:r w:rsidRPr="00ED243E">
        <w:t xml:space="preserve"> </w:t>
      </w:r>
    </w:p>
    <w:p w14:paraId="5F5F5A18" w14:textId="0A1CE760" w:rsidR="00FD3415" w:rsidRPr="00ED243E" w:rsidRDefault="00C14858" w:rsidP="00C14858">
      <w:pPr>
        <w:jc w:val="both"/>
        <w:rPr>
          <w:lang w:val="et-EE"/>
        </w:rPr>
      </w:pPr>
      <w:r w:rsidRPr="00ED243E">
        <w:rPr>
          <w:lang w:val="et-EE"/>
        </w:rPr>
        <w:t xml:space="preserve">Andmekogu tehnilist haldust (sh monitooringut) teostab selleks volitatud personal või organisatsioon. Tagada tuleb süsteemide kõrge käideldavus ja regulaarne varundamine – näiteks igapäevane </w:t>
      </w:r>
      <w:proofErr w:type="spellStart"/>
      <w:r w:rsidRPr="00ED243E">
        <w:rPr>
          <w:lang w:val="et-EE"/>
        </w:rPr>
        <w:t>inkrementaalne</w:t>
      </w:r>
      <w:proofErr w:type="spellEnd"/>
      <w:r w:rsidRPr="00ED243E">
        <w:rPr>
          <w:lang w:val="et-EE"/>
        </w:rPr>
        <w:t xml:space="preserve"> varukoopia ja kord nädalas loodav täielik varukoopia. </w:t>
      </w:r>
      <w:r w:rsidR="00FD3415" w:rsidRPr="00ED243E">
        <w:rPr>
          <w:lang w:val="et-EE"/>
        </w:rPr>
        <w:t xml:space="preserve">Kui majutamiseks kasutada riigipilve teenust (vt allapoole), siis ka varundamiseks on võimalik kasutada riigipilve pakutavaid võimalusi. </w:t>
      </w:r>
      <w:r w:rsidR="009F4075" w:rsidRPr="00ED243E">
        <w:rPr>
          <w:lang w:val="et-EE"/>
        </w:rPr>
        <w:t xml:space="preserve">Võimalik on virtuaalmasinast tõmmised teha, või tellida varundus riigipilvest lisateenusena. </w:t>
      </w:r>
      <w:r w:rsidR="00651D3A" w:rsidRPr="00ED243E">
        <w:rPr>
          <w:lang w:val="et-EE"/>
        </w:rPr>
        <w:t>Varundamise teenuse maksumust ei ole antud projekti juures arvestatud</w:t>
      </w:r>
      <w:r w:rsidR="005A5C6E" w:rsidRPr="00ED243E">
        <w:rPr>
          <w:lang w:val="et-EE"/>
        </w:rPr>
        <w:t xml:space="preserve"> (v.a. kettaruum varukoopiate hoiustamiseks)</w:t>
      </w:r>
      <w:r w:rsidR="00651D3A" w:rsidRPr="00ED243E">
        <w:rPr>
          <w:lang w:val="et-EE"/>
        </w:rPr>
        <w:t xml:space="preserve">. </w:t>
      </w:r>
    </w:p>
    <w:p w14:paraId="3385D7F2" w14:textId="13026EBF" w:rsidR="00907CB7" w:rsidRPr="00ED243E" w:rsidRDefault="00C14858" w:rsidP="00C14858">
      <w:pPr>
        <w:jc w:val="both"/>
        <w:rPr>
          <w:lang w:val="et-EE"/>
        </w:rPr>
      </w:pPr>
      <w:r w:rsidRPr="00ED243E">
        <w:rPr>
          <w:lang w:val="et-EE"/>
        </w:rPr>
        <w:t xml:space="preserve">Rakenduse koodi hoiustatakse RMIT versioonihaldussüsteemi </w:t>
      </w:r>
      <w:proofErr w:type="spellStart"/>
      <w:r w:rsidRPr="00ED243E">
        <w:rPr>
          <w:lang w:val="et-EE"/>
        </w:rPr>
        <w:t>repositooriumis</w:t>
      </w:r>
      <w:proofErr w:type="spellEnd"/>
      <w:r w:rsidR="00907CB7" w:rsidRPr="00ED243E">
        <w:rPr>
          <w:lang w:val="et-EE"/>
        </w:rPr>
        <w:t>.</w:t>
      </w:r>
    </w:p>
    <w:p w14:paraId="739BB039" w14:textId="18AEB1F2" w:rsidR="00907CB7" w:rsidRPr="00ED243E" w:rsidRDefault="00907CB7" w:rsidP="00847951">
      <w:pPr>
        <w:pStyle w:val="Pealkiri2"/>
      </w:pPr>
      <w:bookmarkStart w:id="50" w:name="_Toc6404152"/>
      <w:bookmarkStart w:id="51" w:name="_Toc24456776"/>
      <w:r w:rsidRPr="00ED243E">
        <w:t>Keskkonnad</w:t>
      </w:r>
      <w:bookmarkEnd w:id="50"/>
      <w:bookmarkEnd w:id="51"/>
    </w:p>
    <w:p w14:paraId="36C462B5" w14:textId="78302367" w:rsidR="00907CB7" w:rsidRPr="00ED243E" w:rsidRDefault="00907CB7" w:rsidP="00C14858">
      <w:pPr>
        <w:jc w:val="both"/>
        <w:rPr>
          <w:lang w:val="et-EE"/>
        </w:rPr>
      </w:pPr>
      <w:r w:rsidRPr="00ED243E">
        <w:rPr>
          <w:lang w:val="et-EE"/>
        </w:rPr>
        <w:t>Arendajal on arendus- ja testkeskkonnad ja hankijal on testkeskkond tööde jooksvaks vastuvõtuks</w:t>
      </w:r>
      <w:r w:rsidR="007E5F45" w:rsidRPr="00ED243E">
        <w:rPr>
          <w:lang w:val="et-EE"/>
        </w:rPr>
        <w:t xml:space="preserve">, </w:t>
      </w:r>
      <w:r w:rsidRPr="00ED243E">
        <w:rPr>
          <w:lang w:val="et-EE"/>
        </w:rPr>
        <w:t xml:space="preserve"> ning toodangukeskkond</w:t>
      </w:r>
      <w:r w:rsidR="00C14858" w:rsidRPr="00ED243E">
        <w:rPr>
          <w:lang w:val="et-EE"/>
        </w:rPr>
        <w:t>, mis on lõpp-kasutajatele kättesaadav</w:t>
      </w:r>
      <w:r w:rsidRPr="00ED243E">
        <w:rPr>
          <w:lang w:val="et-EE"/>
        </w:rPr>
        <w:t>. Keskkondade vahel tarnete liigutamise protsess lepitakse arendaja ja hankija vahel kokku ning käivitatakse kohe. Arendaja ja hankija lepivad kokku tarnete tiheduse ning defektide halduse keskkonna.</w:t>
      </w:r>
    </w:p>
    <w:p w14:paraId="02D67823" w14:textId="75CC4991" w:rsidR="00907CB7" w:rsidRPr="00ED243E" w:rsidRDefault="00907CB7" w:rsidP="00847951">
      <w:pPr>
        <w:pStyle w:val="Pealkiri2"/>
      </w:pPr>
      <w:bookmarkStart w:id="52" w:name="_Toc6404153"/>
      <w:bookmarkStart w:id="53" w:name="_Toc24456777"/>
      <w:r w:rsidRPr="00ED243E">
        <w:t>Protokollid</w:t>
      </w:r>
      <w:bookmarkEnd w:id="52"/>
      <w:bookmarkEnd w:id="53"/>
      <w:r w:rsidRPr="00ED243E">
        <w:t xml:space="preserve"> </w:t>
      </w:r>
    </w:p>
    <w:p w14:paraId="78CB78A7" w14:textId="77777777" w:rsidR="00907CB7" w:rsidRPr="00ED243E" w:rsidRDefault="00907CB7" w:rsidP="00C14858">
      <w:pPr>
        <w:jc w:val="both"/>
        <w:rPr>
          <w:lang w:val="et-EE"/>
        </w:rPr>
      </w:pPr>
      <w:r w:rsidRPr="00ED243E">
        <w:rPr>
          <w:lang w:val="et-EE"/>
        </w:rPr>
        <w:t xml:space="preserve">Tähtsamad protokollid ja arhitektuuri laadid mida andmekogu loomiseks kasutatakse: </w:t>
      </w:r>
    </w:p>
    <w:p w14:paraId="30E0A9BD" w14:textId="76FEE3CD" w:rsidR="00907CB7" w:rsidRPr="00ED243E" w:rsidRDefault="00907CB7" w:rsidP="000D7DC1">
      <w:pPr>
        <w:numPr>
          <w:ilvl w:val="0"/>
          <w:numId w:val="29"/>
        </w:numPr>
        <w:jc w:val="both"/>
        <w:rPr>
          <w:lang w:val="et-EE"/>
        </w:rPr>
      </w:pPr>
      <w:r w:rsidRPr="00ED243E">
        <w:rPr>
          <w:lang w:val="et-EE"/>
        </w:rPr>
        <w:t xml:space="preserve">HTTP ja HTTPS - suhtlus </w:t>
      </w:r>
      <w:proofErr w:type="spellStart"/>
      <w:r w:rsidRPr="00ED243E">
        <w:rPr>
          <w:lang w:val="et-EE"/>
        </w:rPr>
        <w:t>veebilehitsejaga</w:t>
      </w:r>
      <w:proofErr w:type="spellEnd"/>
      <w:r w:rsidR="0097666D" w:rsidRPr="00ED243E">
        <w:rPr>
          <w:lang w:val="et-EE"/>
        </w:rPr>
        <w:t>;</w:t>
      </w:r>
    </w:p>
    <w:p w14:paraId="35DC8703" w14:textId="7F1E1BE9" w:rsidR="00907CB7" w:rsidRPr="00ED243E" w:rsidRDefault="00907CB7" w:rsidP="000D7DC1">
      <w:pPr>
        <w:numPr>
          <w:ilvl w:val="0"/>
          <w:numId w:val="29"/>
        </w:numPr>
        <w:jc w:val="both"/>
        <w:rPr>
          <w:lang w:val="et-EE"/>
        </w:rPr>
      </w:pPr>
      <w:r w:rsidRPr="00ED243E">
        <w:rPr>
          <w:lang w:val="et-EE"/>
        </w:rPr>
        <w:t>REST – andmekogu poolt kolmandatele infosüsteemidele pakutava API lüüside arhitektuurila</w:t>
      </w:r>
      <w:r w:rsidR="0097666D" w:rsidRPr="00ED243E">
        <w:rPr>
          <w:lang w:val="et-EE"/>
        </w:rPr>
        <w:t>h</w:t>
      </w:r>
      <w:r w:rsidR="00DE71A4" w:rsidRPr="00ED243E">
        <w:rPr>
          <w:lang w:val="et-EE"/>
        </w:rPr>
        <w:t>e</w:t>
      </w:r>
      <w:r w:rsidR="0097666D" w:rsidRPr="00ED243E">
        <w:rPr>
          <w:lang w:val="et-EE"/>
        </w:rPr>
        <w:t>ndus;</w:t>
      </w:r>
      <w:r w:rsidRPr="00ED243E">
        <w:rPr>
          <w:lang w:val="et-EE"/>
        </w:rPr>
        <w:t xml:space="preserve"> </w:t>
      </w:r>
    </w:p>
    <w:p w14:paraId="68343F46" w14:textId="748C2233" w:rsidR="00907CB7" w:rsidRPr="00ED243E" w:rsidRDefault="00907CB7" w:rsidP="000D7DC1">
      <w:pPr>
        <w:numPr>
          <w:ilvl w:val="0"/>
          <w:numId w:val="29"/>
        </w:numPr>
        <w:jc w:val="both"/>
        <w:rPr>
          <w:lang w:val="et-EE"/>
        </w:rPr>
      </w:pPr>
      <w:r w:rsidRPr="00ED243E">
        <w:rPr>
          <w:lang w:val="et-EE"/>
        </w:rPr>
        <w:t>JSON – andmevahetusvorming nii</w:t>
      </w:r>
      <w:r w:rsidR="0097666D" w:rsidRPr="00ED243E">
        <w:rPr>
          <w:i/>
          <w:iCs/>
          <w:lang w:val="et-EE"/>
        </w:rPr>
        <w:t xml:space="preserve"> </w:t>
      </w:r>
      <w:r w:rsidR="0097666D" w:rsidRPr="00ED243E">
        <w:rPr>
          <w:iCs/>
          <w:lang w:val="et-EE"/>
        </w:rPr>
        <w:t xml:space="preserve">GUI, </w:t>
      </w:r>
      <w:r w:rsidRPr="00ED243E">
        <w:rPr>
          <w:lang w:val="et-EE"/>
        </w:rPr>
        <w:t xml:space="preserve">kui ka pakutavate API lüüside ja </w:t>
      </w:r>
      <w:proofErr w:type="spellStart"/>
      <w:r w:rsidRPr="00ED243E">
        <w:rPr>
          <w:i/>
          <w:iCs/>
          <w:lang w:val="et-EE"/>
        </w:rPr>
        <w:t>back</w:t>
      </w:r>
      <w:proofErr w:type="spellEnd"/>
      <w:r w:rsidRPr="00ED243E">
        <w:rPr>
          <w:i/>
          <w:iCs/>
          <w:lang w:val="et-EE"/>
        </w:rPr>
        <w:t>-</w:t>
      </w:r>
      <w:proofErr w:type="spellStart"/>
      <w:r w:rsidRPr="00ED243E">
        <w:rPr>
          <w:i/>
          <w:iCs/>
          <w:lang w:val="et-EE"/>
        </w:rPr>
        <w:t>end</w:t>
      </w:r>
      <w:r w:rsidR="0097666D" w:rsidRPr="00ED243E">
        <w:rPr>
          <w:i/>
          <w:iCs/>
          <w:lang w:val="et-EE"/>
        </w:rPr>
        <w:t>-</w:t>
      </w:r>
      <w:r w:rsidRPr="00ED243E">
        <w:rPr>
          <w:lang w:val="et-EE"/>
        </w:rPr>
        <w:t>i</w:t>
      </w:r>
      <w:proofErr w:type="spellEnd"/>
      <w:r w:rsidRPr="00ED243E">
        <w:rPr>
          <w:lang w:val="et-EE"/>
        </w:rPr>
        <w:t xml:space="preserve"> vahel</w:t>
      </w:r>
      <w:r w:rsidR="002C0DC7" w:rsidRPr="00ED243E">
        <w:rPr>
          <w:lang w:val="et-EE"/>
        </w:rPr>
        <w:t>.</w:t>
      </w:r>
    </w:p>
    <w:p w14:paraId="12A801E9" w14:textId="026D5394" w:rsidR="00C14858" w:rsidRPr="00ED243E" w:rsidRDefault="00C14858" w:rsidP="00847951">
      <w:pPr>
        <w:pStyle w:val="Pealkiri2"/>
      </w:pPr>
      <w:bookmarkStart w:id="54" w:name="_Toc6404154"/>
      <w:bookmarkStart w:id="55" w:name="_Toc24456778"/>
      <w:r w:rsidRPr="00ED243E">
        <w:t>Kasutajate autentimine</w:t>
      </w:r>
      <w:bookmarkEnd w:id="54"/>
      <w:r w:rsidR="00230C42" w:rsidRPr="00ED243E">
        <w:t xml:space="preserve"> ja autoriseerimine</w:t>
      </w:r>
      <w:bookmarkEnd w:id="55"/>
    </w:p>
    <w:p w14:paraId="22404F2E" w14:textId="0FF7597C" w:rsidR="00C14858" w:rsidRPr="00ED243E" w:rsidRDefault="00C14858" w:rsidP="00C14858">
      <w:pPr>
        <w:jc w:val="both"/>
        <w:rPr>
          <w:lang w:val="et-EE"/>
        </w:rPr>
      </w:pPr>
      <w:r w:rsidRPr="00ED243E">
        <w:rPr>
          <w:lang w:val="et-EE"/>
        </w:rPr>
        <w:t>Kasutajate autentimine toimub</w:t>
      </w:r>
      <w:r w:rsidR="007D436A" w:rsidRPr="00ED243E">
        <w:rPr>
          <w:lang w:val="et-EE"/>
        </w:rPr>
        <w:t>,</w:t>
      </w:r>
      <w:r w:rsidRPr="00ED243E">
        <w:rPr>
          <w:lang w:val="et-EE"/>
        </w:rPr>
        <w:t xml:space="preserve"> kasutades</w:t>
      </w:r>
      <w:r w:rsidR="007D436A" w:rsidRPr="00ED243E">
        <w:rPr>
          <w:i/>
          <w:iCs/>
          <w:lang w:val="et-EE"/>
        </w:rPr>
        <w:t xml:space="preserve"> </w:t>
      </w:r>
      <w:r w:rsidR="007D436A" w:rsidRPr="00ED243E">
        <w:rPr>
          <w:iCs/>
          <w:lang w:val="et-EE"/>
        </w:rPr>
        <w:t>TARA autentimisteenust (</w:t>
      </w:r>
      <w:hyperlink r:id="rId29" w:history="1">
        <w:r w:rsidR="007D436A" w:rsidRPr="00ED243E">
          <w:rPr>
            <w:rStyle w:val="Hperlink"/>
            <w:lang w:val="et-EE"/>
          </w:rPr>
          <w:t>https://e-gov.github.io/TARA-Doku/</w:t>
        </w:r>
      </w:hyperlink>
      <w:r w:rsidR="007D436A" w:rsidRPr="00ED243E">
        <w:rPr>
          <w:lang w:val="et-EE"/>
        </w:rPr>
        <w:t>)</w:t>
      </w:r>
      <w:r w:rsidRPr="00ED243E">
        <w:rPr>
          <w:lang w:val="et-EE"/>
        </w:rPr>
        <w:t>. Süsteem peab kasutajaid tuvastama, kasutades</w:t>
      </w:r>
      <w:r w:rsidR="006457A1" w:rsidRPr="00ED243E">
        <w:rPr>
          <w:lang w:val="et-EE"/>
        </w:rPr>
        <w:t xml:space="preserve"> ühte järgmistest võimalustest</w:t>
      </w:r>
      <w:r w:rsidRPr="00ED243E">
        <w:rPr>
          <w:lang w:val="et-EE"/>
        </w:rPr>
        <w:t>:</w:t>
      </w:r>
    </w:p>
    <w:p w14:paraId="2785C05D" w14:textId="7CAD6545" w:rsidR="00C14858" w:rsidRPr="00ED243E" w:rsidRDefault="00C14858" w:rsidP="000D7DC1">
      <w:pPr>
        <w:pStyle w:val="Loendilik"/>
        <w:numPr>
          <w:ilvl w:val="0"/>
          <w:numId w:val="11"/>
        </w:numPr>
        <w:jc w:val="both"/>
        <w:rPr>
          <w:lang w:val="et-EE"/>
        </w:rPr>
      </w:pPr>
      <w:proofErr w:type="spellStart"/>
      <w:r w:rsidRPr="00ED243E">
        <w:rPr>
          <w:lang w:val="et-EE"/>
        </w:rPr>
        <w:t>ID-kaart</w:t>
      </w:r>
      <w:proofErr w:type="spellEnd"/>
      <w:r w:rsidRPr="00ED243E">
        <w:rPr>
          <w:lang w:val="et-EE"/>
        </w:rPr>
        <w:t>;</w:t>
      </w:r>
    </w:p>
    <w:p w14:paraId="0162FBBA" w14:textId="231313F6" w:rsidR="00785E3C" w:rsidRPr="00ED243E" w:rsidRDefault="00C14858" w:rsidP="000D7DC1">
      <w:pPr>
        <w:pStyle w:val="Loendilik"/>
        <w:numPr>
          <w:ilvl w:val="0"/>
          <w:numId w:val="11"/>
        </w:numPr>
        <w:jc w:val="both"/>
        <w:rPr>
          <w:lang w:val="et-EE"/>
        </w:rPr>
      </w:pPr>
      <w:proofErr w:type="spellStart"/>
      <w:r w:rsidRPr="00ED243E">
        <w:rPr>
          <w:lang w:val="et-EE"/>
        </w:rPr>
        <w:t>Mobiili-ID</w:t>
      </w:r>
      <w:proofErr w:type="spellEnd"/>
      <w:r w:rsidR="00785E3C" w:rsidRPr="00ED243E">
        <w:rPr>
          <w:lang w:val="et-EE"/>
        </w:rPr>
        <w:t>;</w:t>
      </w:r>
    </w:p>
    <w:p w14:paraId="287B9EBD" w14:textId="32962BBC" w:rsidR="00C14858" w:rsidRPr="00ED243E" w:rsidRDefault="00785E3C" w:rsidP="000D7DC1">
      <w:pPr>
        <w:pStyle w:val="Loendilik"/>
        <w:numPr>
          <w:ilvl w:val="0"/>
          <w:numId w:val="11"/>
        </w:numPr>
        <w:jc w:val="both"/>
        <w:rPr>
          <w:lang w:val="et-EE"/>
        </w:rPr>
      </w:pPr>
      <w:proofErr w:type="spellStart"/>
      <w:r w:rsidRPr="00ED243E">
        <w:rPr>
          <w:lang w:val="et-EE"/>
        </w:rPr>
        <w:t>Smart</w:t>
      </w:r>
      <w:proofErr w:type="spellEnd"/>
      <w:r w:rsidRPr="00ED243E">
        <w:rPr>
          <w:lang w:val="et-EE"/>
        </w:rPr>
        <w:t xml:space="preserve"> ID</w:t>
      </w:r>
      <w:r w:rsidR="00C14858" w:rsidRPr="00ED243E">
        <w:rPr>
          <w:lang w:val="et-EE"/>
        </w:rPr>
        <w:t>.</w:t>
      </w:r>
    </w:p>
    <w:p w14:paraId="1B0D37D0" w14:textId="1843349D" w:rsidR="00C14858" w:rsidRDefault="00C14858" w:rsidP="00C14858">
      <w:pPr>
        <w:jc w:val="both"/>
        <w:rPr>
          <w:lang w:val="et-EE"/>
        </w:rPr>
      </w:pPr>
      <w:r w:rsidRPr="00ED243E">
        <w:rPr>
          <w:lang w:val="et-EE"/>
        </w:rPr>
        <w:t xml:space="preserve">Isikukontod kasutajatele luuakse isikukoodi põhjal. </w:t>
      </w:r>
      <w:r w:rsidR="007D436A" w:rsidRPr="00ED243E">
        <w:rPr>
          <w:lang w:val="et-EE"/>
        </w:rPr>
        <w:t xml:space="preserve">TARA </w:t>
      </w:r>
      <w:r w:rsidRPr="00ED243E">
        <w:rPr>
          <w:lang w:val="et-EE"/>
        </w:rPr>
        <w:t>autentimise korral arvestatakse Lisa 5</w:t>
      </w:r>
      <w:r w:rsidR="007D436A" w:rsidRPr="00ED243E">
        <w:rPr>
          <w:lang w:val="et-EE"/>
        </w:rPr>
        <w:t>,</w:t>
      </w:r>
      <w:r w:rsidRPr="00ED243E">
        <w:rPr>
          <w:lang w:val="et-EE"/>
        </w:rPr>
        <w:t xml:space="preserve"> nõudes 153 välja toodud standard</w:t>
      </w:r>
      <w:r w:rsidR="007D436A" w:rsidRPr="00ED243E">
        <w:rPr>
          <w:lang w:val="et-EE"/>
        </w:rPr>
        <w:t>itega</w:t>
      </w:r>
      <w:r w:rsidRPr="00ED243E">
        <w:rPr>
          <w:lang w:val="et-EE"/>
        </w:rPr>
        <w:t>.</w:t>
      </w:r>
    </w:p>
    <w:p w14:paraId="65461A9D" w14:textId="36DAE19E" w:rsidR="003066CD" w:rsidRPr="003066CD" w:rsidRDefault="003066CD" w:rsidP="003066CD">
      <w:pPr>
        <w:spacing w:before="240" w:after="240" w:line="255" w:lineRule="atLeast"/>
        <w:jc w:val="both"/>
        <w:rPr>
          <w:rFonts w:eastAsia="Times New Roman" w:cstheme="minorHAnsi"/>
          <w:lang w:val="et-EE" w:eastAsia="et-EE"/>
        </w:rPr>
      </w:pPr>
      <w:r w:rsidRPr="00ED243E">
        <w:rPr>
          <w:rFonts w:eastAsia="Times New Roman" w:cstheme="minorHAnsi"/>
          <w:lang w:val="et-EE" w:eastAsia="et-EE"/>
        </w:rPr>
        <w:t>Kasutajate autoriseerimise puhul kasutada MTA poolt välja töötatud lahendust, mis on riigiasutuste puhul tasuta kasutamiseks.</w:t>
      </w:r>
    </w:p>
    <w:p w14:paraId="2B58CBC8" w14:textId="7A1F93FA" w:rsidR="00B24023" w:rsidRPr="00ED243E" w:rsidRDefault="00820E8E" w:rsidP="00847951">
      <w:pPr>
        <w:pStyle w:val="Pealkiri2"/>
      </w:pPr>
      <w:bookmarkStart w:id="56" w:name="_Toc24456779"/>
      <w:r w:rsidRPr="00ED243E">
        <w:t>Infrastruktuur</w:t>
      </w:r>
      <w:bookmarkEnd w:id="56"/>
    </w:p>
    <w:p w14:paraId="0DE8149D" w14:textId="67B58FA1" w:rsidR="00953073" w:rsidRDefault="00820E8E" w:rsidP="00953073">
      <w:pPr>
        <w:jc w:val="both"/>
        <w:rPr>
          <w:lang w:val="et-EE"/>
        </w:rPr>
      </w:pPr>
      <w:r w:rsidRPr="00ED243E">
        <w:rPr>
          <w:lang w:val="et-EE"/>
        </w:rPr>
        <w:t>Riigipilv pakub IAAS</w:t>
      </w:r>
      <w:r w:rsidR="007C1630" w:rsidRPr="00ED243E">
        <w:rPr>
          <w:lang w:val="et-EE"/>
        </w:rPr>
        <w:t xml:space="preserve"> (infrastruktuur kui teenus) võimalusi, </w:t>
      </w:r>
      <w:r w:rsidR="00DD7D7E" w:rsidRPr="00ED243E">
        <w:rPr>
          <w:lang w:val="et-EE"/>
        </w:rPr>
        <w:t xml:space="preserve">mida soovitame kasutada antud süsteemi korral. </w:t>
      </w:r>
      <w:r w:rsidR="00727840" w:rsidRPr="00ED243E">
        <w:rPr>
          <w:lang w:val="et-EE"/>
        </w:rPr>
        <w:t xml:space="preserve">Pilvelahendus võimaldab vastavalt vajadusele süsteemi </w:t>
      </w:r>
      <w:r w:rsidR="00C11093" w:rsidRPr="00ED243E">
        <w:rPr>
          <w:lang w:val="et-EE"/>
        </w:rPr>
        <w:t xml:space="preserve">jooksvalt </w:t>
      </w:r>
      <w:proofErr w:type="spellStart"/>
      <w:r w:rsidR="00727840" w:rsidRPr="00ED243E">
        <w:rPr>
          <w:lang w:val="et-EE"/>
        </w:rPr>
        <w:t>skaleerida</w:t>
      </w:r>
      <w:proofErr w:type="spellEnd"/>
      <w:r w:rsidR="00727840" w:rsidRPr="00ED243E">
        <w:rPr>
          <w:lang w:val="et-EE"/>
        </w:rPr>
        <w:t xml:space="preserve">. </w:t>
      </w:r>
    </w:p>
    <w:p w14:paraId="68F092E4" w14:textId="77777777" w:rsidR="002F56D7" w:rsidRPr="00ED243E" w:rsidRDefault="002F56D7" w:rsidP="002F56D7">
      <w:pPr>
        <w:jc w:val="both"/>
        <w:rPr>
          <w:lang w:val="et-EE"/>
        </w:rPr>
      </w:pPr>
      <w:r w:rsidRPr="00ED243E">
        <w:rPr>
          <w:lang w:val="et-EE"/>
        </w:rPr>
        <w:lastRenderedPageBreak/>
        <w:t xml:space="preserve">Detailanalüüsis tuleb infrastruktuuri vajadused täpsemalt prognoosida, võttes arvesse täpsustunud andmeid hindamiseks, planeeritud kasutajate arvu jne. Näiteks on hetkel aluseks võetud pisteliselt 15 olemasolevat detailplaneeringut Tallinna planeeringute registrist. Tulevikus võib planeeringute maht märgatavalt suureneda, kui näiteks hakatakse laiemalt multimeedia faile ja muidu seletuskirjale vajalikke materjale koos planeeringutega andmekokku laadima. </w:t>
      </w:r>
    </w:p>
    <w:p w14:paraId="0653C93B" w14:textId="4BDC53AD" w:rsidR="00AE0591" w:rsidRPr="00ED243E" w:rsidRDefault="00B560B5" w:rsidP="00AE0591">
      <w:pPr>
        <w:jc w:val="both"/>
        <w:rPr>
          <w:lang w:val="et-EE"/>
        </w:rPr>
      </w:pPr>
      <w:r w:rsidRPr="00ED243E">
        <w:rPr>
          <w:lang w:val="et-EE"/>
        </w:rPr>
        <w:t xml:space="preserve">Hinnanguline </w:t>
      </w:r>
      <w:r w:rsidR="00FD5C3D" w:rsidRPr="00ED243E">
        <w:rPr>
          <w:lang w:val="et-EE"/>
        </w:rPr>
        <w:t xml:space="preserve">näitlik </w:t>
      </w:r>
      <w:r w:rsidRPr="00ED243E">
        <w:rPr>
          <w:lang w:val="et-EE"/>
        </w:rPr>
        <w:t>riigipilve teenuse vajaduse kirjeldus</w:t>
      </w:r>
      <w:r w:rsidR="00066631" w:rsidRPr="00ED243E">
        <w:rPr>
          <w:lang w:val="et-EE"/>
        </w:rPr>
        <w:t xml:space="preserve"> on antud järgmiste eelduste põhjal:</w:t>
      </w:r>
    </w:p>
    <w:p w14:paraId="59F63682" w14:textId="6C9BBA16" w:rsidR="00FD5C3D" w:rsidRPr="00ED243E" w:rsidRDefault="00066631" w:rsidP="000D7DC1">
      <w:pPr>
        <w:pStyle w:val="Loendilik"/>
        <w:numPr>
          <w:ilvl w:val="0"/>
          <w:numId w:val="30"/>
        </w:numPr>
        <w:jc w:val="both"/>
        <w:rPr>
          <w:lang w:val="et-EE"/>
        </w:rPr>
      </w:pPr>
      <w:r w:rsidRPr="00ED243E">
        <w:rPr>
          <w:lang w:val="et-EE"/>
        </w:rPr>
        <w:t>15000 planeeringut</w:t>
      </w:r>
      <w:r w:rsidR="00341AA2">
        <w:rPr>
          <w:lang w:val="et-EE"/>
        </w:rPr>
        <w:t>;</w:t>
      </w:r>
    </w:p>
    <w:p w14:paraId="7EF5C36C" w14:textId="2D3EC64B" w:rsidR="00504052" w:rsidRPr="00ED243E" w:rsidRDefault="00504052" w:rsidP="000D7DC1">
      <w:pPr>
        <w:pStyle w:val="Loendilik"/>
        <w:numPr>
          <w:ilvl w:val="0"/>
          <w:numId w:val="30"/>
        </w:numPr>
        <w:jc w:val="both"/>
        <w:rPr>
          <w:lang w:val="et-EE"/>
        </w:rPr>
      </w:pPr>
      <w:r w:rsidRPr="00ED243E">
        <w:rPr>
          <w:lang w:val="et-EE"/>
        </w:rPr>
        <w:t>10 MB kettaruumi planeeringu kohta (koos varuga)</w:t>
      </w:r>
      <w:r w:rsidR="00341AA2">
        <w:rPr>
          <w:lang w:val="et-EE"/>
        </w:rPr>
        <w:t>;</w:t>
      </w:r>
    </w:p>
    <w:p w14:paraId="71D2347B" w14:textId="5C49FF17" w:rsidR="00504052" w:rsidRPr="00ED243E" w:rsidRDefault="00504052" w:rsidP="000D7DC1">
      <w:pPr>
        <w:pStyle w:val="Loendilik"/>
        <w:numPr>
          <w:ilvl w:val="0"/>
          <w:numId w:val="30"/>
        </w:numPr>
        <w:jc w:val="both"/>
        <w:rPr>
          <w:lang w:val="et-EE"/>
        </w:rPr>
      </w:pPr>
      <w:r w:rsidRPr="00ED243E">
        <w:rPr>
          <w:lang w:val="et-EE"/>
        </w:rPr>
        <w:t xml:space="preserve">3 keskkonda – </w:t>
      </w:r>
      <w:r w:rsidRPr="00ED243E">
        <w:rPr>
          <w:i/>
          <w:lang w:val="et-EE"/>
        </w:rPr>
        <w:t>test</w:t>
      </w:r>
      <w:r w:rsidRPr="00ED243E">
        <w:rPr>
          <w:lang w:val="et-EE"/>
        </w:rPr>
        <w:t xml:space="preserve">, </w:t>
      </w:r>
      <w:proofErr w:type="spellStart"/>
      <w:r w:rsidRPr="00ED243E">
        <w:rPr>
          <w:i/>
          <w:lang w:val="et-EE"/>
        </w:rPr>
        <w:t>integration</w:t>
      </w:r>
      <w:proofErr w:type="spellEnd"/>
      <w:r w:rsidRPr="00ED243E">
        <w:rPr>
          <w:lang w:val="et-EE"/>
        </w:rPr>
        <w:t xml:space="preserve">, </w:t>
      </w:r>
      <w:proofErr w:type="spellStart"/>
      <w:r w:rsidRPr="00ED243E">
        <w:rPr>
          <w:i/>
          <w:lang w:val="et-EE"/>
        </w:rPr>
        <w:t>live</w:t>
      </w:r>
      <w:proofErr w:type="spellEnd"/>
      <w:r w:rsidRPr="00ED243E">
        <w:rPr>
          <w:lang w:val="et-EE"/>
        </w:rPr>
        <w:t xml:space="preserve">; </w:t>
      </w:r>
      <w:r w:rsidR="00942371" w:rsidRPr="00ED243E">
        <w:rPr>
          <w:lang w:val="et-EE"/>
        </w:rPr>
        <w:t xml:space="preserve">kus </w:t>
      </w:r>
      <w:r w:rsidRPr="00ED243E">
        <w:rPr>
          <w:lang w:val="et-EE"/>
        </w:rPr>
        <w:t xml:space="preserve">test </w:t>
      </w:r>
      <w:r w:rsidR="00942371" w:rsidRPr="00ED243E">
        <w:rPr>
          <w:lang w:val="et-EE"/>
        </w:rPr>
        <w:t xml:space="preserve">on väiksemate ressurssidega võrreldes </w:t>
      </w:r>
      <w:proofErr w:type="spellStart"/>
      <w:r w:rsidR="00942371" w:rsidRPr="00ED243E">
        <w:rPr>
          <w:i/>
          <w:lang w:val="et-EE"/>
        </w:rPr>
        <w:t>integration</w:t>
      </w:r>
      <w:proofErr w:type="spellEnd"/>
      <w:r w:rsidR="00942371" w:rsidRPr="00ED243E">
        <w:rPr>
          <w:lang w:val="et-EE"/>
        </w:rPr>
        <w:t xml:space="preserve"> ja </w:t>
      </w:r>
      <w:proofErr w:type="spellStart"/>
      <w:r w:rsidR="00942371" w:rsidRPr="00ED243E">
        <w:rPr>
          <w:i/>
          <w:lang w:val="et-EE"/>
        </w:rPr>
        <w:t>live</w:t>
      </w:r>
      <w:proofErr w:type="spellEnd"/>
      <w:r w:rsidR="00942371" w:rsidRPr="00ED243E">
        <w:rPr>
          <w:lang w:val="et-EE"/>
        </w:rPr>
        <w:t xml:space="preserve"> keskkonnaga</w:t>
      </w:r>
      <w:r w:rsidR="00341AA2">
        <w:rPr>
          <w:lang w:val="et-EE"/>
        </w:rPr>
        <w:t>;</w:t>
      </w:r>
    </w:p>
    <w:p w14:paraId="1585156B" w14:textId="1DCBF903" w:rsidR="00942371" w:rsidRPr="00ED243E" w:rsidRDefault="00942371" w:rsidP="000D7DC1">
      <w:pPr>
        <w:pStyle w:val="Loendilik"/>
        <w:numPr>
          <w:ilvl w:val="0"/>
          <w:numId w:val="30"/>
        </w:numPr>
        <w:jc w:val="both"/>
        <w:rPr>
          <w:lang w:val="et-EE"/>
        </w:rPr>
      </w:pPr>
      <w:r w:rsidRPr="00ED243E">
        <w:rPr>
          <w:lang w:val="et-EE"/>
        </w:rPr>
        <w:t>1</w:t>
      </w:r>
      <w:r w:rsidR="00B0332E" w:rsidRPr="00ED243E">
        <w:rPr>
          <w:lang w:val="et-EE"/>
        </w:rPr>
        <w:t>024</w:t>
      </w:r>
      <w:r w:rsidRPr="00ED243E">
        <w:rPr>
          <w:lang w:val="et-EE"/>
        </w:rPr>
        <w:t xml:space="preserve"> </w:t>
      </w:r>
      <w:r w:rsidR="00B0332E" w:rsidRPr="00ED243E">
        <w:rPr>
          <w:lang w:val="et-EE"/>
        </w:rPr>
        <w:t>G</w:t>
      </w:r>
      <w:r w:rsidRPr="00ED243E">
        <w:rPr>
          <w:lang w:val="et-EE"/>
        </w:rPr>
        <w:t>B kettaruumi varukoopiate hoiustamiseks</w:t>
      </w:r>
      <w:r w:rsidR="00341AA2">
        <w:rPr>
          <w:lang w:val="et-EE"/>
        </w:rPr>
        <w:t>.</w:t>
      </w:r>
    </w:p>
    <w:p w14:paraId="04B954A2" w14:textId="77777777" w:rsidR="00942371" w:rsidRPr="00ED243E" w:rsidRDefault="00942371" w:rsidP="008825C7">
      <w:pPr>
        <w:jc w:val="both"/>
        <w:rPr>
          <w:lang w:val="et-EE"/>
        </w:rPr>
      </w:pPr>
    </w:p>
    <w:p w14:paraId="62EE69D1" w14:textId="3D61A190" w:rsidR="008825C7" w:rsidRPr="00ED243E" w:rsidRDefault="008825C7" w:rsidP="008825C7">
      <w:pPr>
        <w:jc w:val="both"/>
        <w:rPr>
          <w:lang w:val="et-EE"/>
        </w:rPr>
      </w:pPr>
      <w:r w:rsidRPr="00ED243E">
        <w:rPr>
          <w:lang w:val="et-EE"/>
        </w:rPr>
        <w:t>Riigipilve teenuse vajaduse hinnang</w:t>
      </w:r>
      <w:r w:rsidR="00B0332E" w:rsidRPr="00ED243E">
        <w:rPr>
          <w:lang w:val="et-EE"/>
        </w:rPr>
        <w:t xml:space="preserve"> koos aastase maksumusega</w:t>
      </w:r>
      <w:r w:rsidRPr="00ED243E">
        <w:rPr>
          <w:lang w:val="et-EE"/>
        </w:rPr>
        <w:t xml:space="preserve">: </w:t>
      </w:r>
    </w:p>
    <w:p w14:paraId="28F233F5" w14:textId="351CB1E5" w:rsidR="008825C7" w:rsidRPr="00ED243E" w:rsidRDefault="008825C7" w:rsidP="000D7DC1">
      <w:pPr>
        <w:pStyle w:val="Loendilik"/>
        <w:numPr>
          <w:ilvl w:val="0"/>
          <w:numId w:val="40"/>
        </w:numPr>
        <w:jc w:val="both"/>
        <w:rPr>
          <w:lang w:val="et-EE"/>
        </w:rPr>
      </w:pPr>
      <w:r w:rsidRPr="00ED243E">
        <w:rPr>
          <w:lang w:val="et-EE"/>
        </w:rPr>
        <w:t xml:space="preserve">Test: </w:t>
      </w:r>
      <w:r w:rsidR="004362BF" w:rsidRPr="00ED243E">
        <w:rPr>
          <w:lang w:val="et-EE"/>
        </w:rPr>
        <w:t xml:space="preserve">4 </w:t>
      </w:r>
      <w:proofErr w:type="spellStart"/>
      <w:r w:rsidR="004362BF" w:rsidRPr="00ED243E">
        <w:rPr>
          <w:lang w:val="et-EE"/>
        </w:rPr>
        <w:t>vCPU</w:t>
      </w:r>
      <w:proofErr w:type="spellEnd"/>
      <w:r w:rsidR="008E2058" w:rsidRPr="00ED243E">
        <w:rPr>
          <w:lang w:val="et-EE"/>
        </w:rPr>
        <w:t>,</w:t>
      </w:r>
      <w:r w:rsidR="004362BF" w:rsidRPr="00ED243E">
        <w:rPr>
          <w:lang w:val="et-EE"/>
        </w:rPr>
        <w:t xml:space="preserve"> 16 GB RAM</w:t>
      </w:r>
      <w:r w:rsidR="008E2058" w:rsidRPr="00ED243E">
        <w:rPr>
          <w:lang w:val="et-EE"/>
        </w:rPr>
        <w:t>,</w:t>
      </w:r>
      <w:r w:rsidR="004362BF" w:rsidRPr="00ED243E">
        <w:rPr>
          <w:lang w:val="et-EE"/>
        </w:rPr>
        <w:t xml:space="preserve"> 256 GB kettaruum</w:t>
      </w:r>
      <w:r w:rsidR="00B0332E" w:rsidRPr="00ED243E">
        <w:rPr>
          <w:lang w:val="et-EE"/>
        </w:rPr>
        <w:t>; 1038.35 EUR/aastas</w:t>
      </w:r>
      <w:r w:rsidR="00341AA2">
        <w:rPr>
          <w:lang w:val="et-EE"/>
        </w:rPr>
        <w:t>;</w:t>
      </w:r>
    </w:p>
    <w:p w14:paraId="7D9C5DE5" w14:textId="28E174CF" w:rsidR="008E2058" w:rsidRPr="00ED243E" w:rsidRDefault="002139CD" w:rsidP="000D7DC1">
      <w:pPr>
        <w:pStyle w:val="Loendilik"/>
        <w:numPr>
          <w:ilvl w:val="0"/>
          <w:numId w:val="40"/>
        </w:numPr>
        <w:jc w:val="both"/>
        <w:rPr>
          <w:lang w:val="et-EE"/>
        </w:rPr>
      </w:pPr>
      <w:proofErr w:type="spellStart"/>
      <w:r w:rsidRPr="00ED243E">
        <w:rPr>
          <w:lang w:val="et-EE"/>
        </w:rPr>
        <w:t>Integration</w:t>
      </w:r>
      <w:proofErr w:type="spellEnd"/>
      <w:r w:rsidR="008E2058" w:rsidRPr="00ED243E">
        <w:rPr>
          <w:lang w:val="et-EE"/>
        </w:rPr>
        <w:t xml:space="preserve">: </w:t>
      </w:r>
      <w:r w:rsidRPr="00ED243E">
        <w:rPr>
          <w:lang w:val="et-EE"/>
        </w:rPr>
        <w:t>8</w:t>
      </w:r>
      <w:r w:rsidR="008E2058" w:rsidRPr="00ED243E">
        <w:rPr>
          <w:lang w:val="et-EE"/>
        </w:rPr>
        <w:t xml:space="preserve"> </w:t>
      </w:r>
      <w:proofErr w:type="spellStart"/>
      <w:r w:rsidR="008E2058" w:rsidRPr="00ED243E">
        <w:rPr>
          <w:lang w:val="et-EE"/>
        </w:rPr>
        <w:t>vCPU</w:t>
      </w:r>
      <w:proofErr w:type="spellEnd"/>
      <w:r w:rsidR="008E2058" w:rsidRPr="00ED243E">
        <w:rPr>
          <w:lang w:val="et-EE"/>
        </w:rPr>
        <w:t xml:space="preserve">, </w:t>
      </w:r>
      <w:r w:rsidRPr="00ED243E">
        <w:rPr>
          <w:lang w:val="et-EE"/>
        </w:rPr>
        <w:t>32</w:t>
      </w:r>
      <w:r w:rsidR="008E2058" w:rsidRPr="00ED243E">
        <w:rPr>
          <w:lang w:val="et-EE"/>
        </w:rPr>
        <w:t xml:space="preserve"> GB RAM, </w:t>
      </w:r>
      <w:r w:rsidRPr="00ED243E">
        <w:rPr>
          <w:lang w:val="et-EE"/>
        </w:rPr>
        <w:t>512</w:t>
      </w:r>
      <w:r w:rsidR="008E2058" w:rsidRPr="00ED243E">
        <w:rPr>
          <w:lang w:val="et-EE"/>
        </w:rPr>
        <w:t xml:space="preserve"> GB kettaruum</w:t>
      </w:r>
      <w:r w:rsidR="006A4520" w:rsidRPr="00ED243E">
        <w:rPr>
          <w:lang w:val="et-EE"/>
        </w:rPr>
        <w:t xml:space="preserve"> – 3 komplekti (2 tk rakendusserverile rakenduse tasemel </w:t>
      </w:r>
      <w:r w:rsidR="00D53529" w:rsidRPr="00ED243E">
        <w:rPr>
          <w:lang w:val="et-EE"/>
        </w:rPr>
        <w:t>kõrgkäideldavuse tagamiseks, 1 tk andmebaasiserverile)</w:t>
      </w:r>
      <w:r w:rsidR="00B0332E" w:rsidRPr="00ED243E">
        <w:rPr>
          <w:lang w:val="et-EE"/>
        </w:rPr>
        <w:t xml:space="preserve">; </w:t>
      </w:r>
      <w:r w:rsidR="00445474" w:rsidRPr="00ED243E">
        <w:rPr>
          <w:lang w:val="et-EE"/>
        </w:rPr>
        <w:t xml:space="preserve">3 x </w:t>
      </w:r>
      <w:r w:rsidR="00B0332E" w:rsidRPr="00ED243E">
        <w:rPr>
          <w:lang w:val="et-EE"/>
        </w:rPr>
        <w:t>2076.70 EUR/aastas</w:t>
      </w:r>
      <w:r w:rsidR="00682F5C" w:rsidRPr="00ED243E">
        <w:rPr>
          <w:lang w:val="et-EE"/>
        </w:rPr>
        <w:t xml:space="preserve"> (6 230,10 EUR/aastas)</w:t>
      </w:r>
      <w:r w:rsidR="00341AA2">
        <w:rPr>
          <w:lang w:val="et-EE"/>
        </w:rPr>
        <w:t>;</w:t>
      </w:r>
    </w:p>
    <w:p w14:paraId="7C4897A6" w14:textId="6C4B0223" w:rsidR="00D53529" w:rsidRPr="00ED243E" w:rsidRDefault="00D53529" w:rsidP="000D7DC1">
      <w:pPr>
        <w:pStyle w:val="Loendilik"/>
        <w:numPr>
          <w:ilvl w:val="0"/>
          <w:numId w:val="40"/>
        </w:numPr>
        <w:jc w:val="both"/>
        <w:rPr>
          <w:lang w:val="et-EE"/>
        </w:rPr>
      </w:pPr>
      <w:r w:rsidRPr="00ED243E">
        <w:rPr>
          <w:lang w:val="et-EE"/>
        </w:rPr>
        <w:t xml:space="preserve">Live: 8 </w:t>
      </w:r>
      <w:proofErr w:type="spellStart"/>
      <w:r w:rsidRPr="00ED243E">
        <w:rPr>
          <w:lang w:val="et-EE"/>
        </w:rPr>
        <w:t>vCPU</w:t>
      </w:r>
      <w:proofErr w:type="spellEnd"/>
      <w:r w:rsidRPr="00ED243E">
        <w:rPr>
          <w:lang w:val="et-EE"/>
        </w:rPr>
        <w:t>, 32 GB RAM, 512 GB kettaruum – 3 komplekti (2 tk rakendusserverile rakenduse tasemel kõrgkäideldavuse tagamiseks, 1 tk andmebaasiserverile)</w:t>
      </w:r>
      <w:r w:rsidR="00B0332E" w:rsidRPr="00ED243E">
        <w:rPr>
          <w:lang w:val="et-EE"/>
        </w:rPr>
        <w:t xml:space="preserve"> ; </w:t>
      </w:r>
      <w:r w:rsidR="00445474" w:rsidRPr="00ED243E">
        <w:rPr>
          <w:lang w:val="et-EE"/>
        </w:rPr>
        <w:t xml:space="preserve">3 x </w:t>
      </w:r>
      <w:r w:rsidR="00B0332E" w:rsidRPr="00ED243E">
        <w:rPr>
          <w:lang w:val="et-EE"/>
        </w:rPr>
        <w:t>2076.70 EUR/aastas</w:t>
      </w:r>
      <w:r w:rsidR="00445474" w:rsidRPr="00ED243E">
        <w:rPr>
          <w:lang w:val="et-EE"/>
        </w:rPr>
        <w:t xml:space="preserve"> (6230,10 EUR/aastas)</w:t>
      </w:r>
      <w:r w:rsidR="00341AA2">
        <w:rPr>
          <w:lang w:val="et-EE"/>
        </w:rPr>
        <w:t>;</w:t>
      </w:r>
    </w:p>
    <w:p w14:paraId="0BCE395F" w14:textId="149DE9DC" w:rsidR="00E413FC" w:rsidRPr="00ED243E" w:rsidRDefault="00E413FC" w:rsidP="000D7DC1">
      <w:pPr>
        <w:pStyle w:val="Loendilik"/>
        <w:numPr>
          <w:ilvl w:val="0"/>
          <w:numId w:val="40"/>
        </w:numPr>
        <w:jc w:val="both"/>
        <w:rPr>
          <w:lang w:val="et-EE"/>
        </w:rPr>
      </w:pPr>
      <w:r w:rsidRPr="00ED243E">
        <w:rPr>
          <w:lang w:val="et-EE"/>
        </w:rPr>
        <w:t>Varukoopiate hoiustamine: 1</w:t>
      </w:r>
      <w:r w:rsidR="00B0332E" w:rsidRPr="00ED243E">
        <w:rPr>
          <w:lang w:val="et-EE"/>
        </w:rPr>
        <w:t>024 GB kettaruum; 1233.41 EUR/aastas</w:t>
      </w:r>
      <w:r w:rsidR="00341AA2">
        <w:rPr>
          <w:lang w:val="et-EE"/>
        </w:rPr>
        <w:t>.</w:t>
      </w:r>
    </w:p>
    <w:p w14:paraId="69B53EAB" w14:textId="2C6C9A58" w:rsidR="00A82405" w:rsidRPr="00ED243E" w:rsidRDefault="00A82405" w:rsidP="00153AE5">
      <w:pPr>
        <w:pStyle w:val="Pealkiri1"/>
      </w:pPr>
      <w:bookmarkStart w:id="57" w:name="_Toc6404160"/>
      <w:bookmarkStart w:id="58" w:name="_Toc24456780"/>
      <w:r w:rsidRPr="00ED243E">
        <w:lastRenderedPageBreak/>
        <w:t>Paralleelsete projektidega arvestamine</w:t>
      </w:r>
      <w:bookmarkEnd w:id="57"/>
      <w:bookmarkEnd w:id="58"/>
      <w:r w:rsidR="00664C4D">
        <w:t xml:space="preserve"> </w:t>
      </w:r>
    </w:p>
    <w:p w14:paraId="41688D2E" w14:textId="1A9BB957" w:rsidR="00A65F91" w:rsidRPr="00323930" w:rsidRDefault="00753691" w:rsidP="00A26CCF">
      <w:pPr>
        <w:jc w:val="both"/>
      </w:pPr>
      <w:r w:rsidRPr="00ED243E">
        <w:rPr>
          <w:lang w:val="et-EE"/>
        </w:rPr>
        <w:t xml:space="preserve">Paralleelsete projektidega arvestamise juures on oluline, et planeeringute andmekogu võimaldaks kasutada </w:t>
      </w:r>
      <w:proofErr w:type="spellStart"/>
      <w:r w:rsidRPr="00ED243E">
        <w:rPr>
          <w:lang w:val="et-EE"/>
        </w:rPr>
        <w:t>API-t</w:t>
      </w:r>
      <w:proofErr w:type="spellEnd"/>
      <w:r w:rsidRPr="00ED243E">
        <w:rPr>
          <w:lang w:val="et-EE"/>
        </w:rPr>
        <w:t xml:space="preserve"> või API-sid, mis väljastavad infot nii vektorkujul, kui ka </w:t>
      </w:r>
      <w:proofErr w:type="spellStart"/>
      <w:r w:rsidRPr="00ED243E">
        <w:rPr>
          <w:lang w:val="et-EE"/>
        </w:rPr>
        <w:t>tekstiliselt</w:t>
      </w:r>
      <w:proofErr w:type="spellEnd"/>
      <w:r w:rsidRPr="00B720E8">
        <w:rPr>
          <w:lang w:val="et-EE"/>
        </w:rPr>
        <w:t xml:space="preserve">. Allpool on esitatud </w:t>
      </w:r>
      <w:proofErr w:type="spellStart"/>
      <w:r w:rsidR="000C7797" w:rsidRPr="00323930">
        <w:t>olulisemad</w:t>
      </w:r>
      <w:proofErr w:type="spellEnd"/>
      <w:r w:rsidR="000C7797" w:rsidRPr="00323930">
        <w:t xml:space="preserve"> </w:t>
      </w:r>
      <w:proofErr w:type="spellStart"/>
      <w:r w:rsidR="000C7797" w:rsidRPr="00323930">
        <w:t>projektid</w:t>
      </w:r>
      <w:proofErr w:type="spellEnd"/>
      <w:r w:rsidR="000C7797" w:rsidRPr="00323930">
        <w:t xml:space="preserve"> </w:t>
      </w:r>
      <w:proofErr w:type="spellStart"/>
      <w:r w:rsidRPr="00323930">
        <w:t>andmekogu</w:t>
      </w:r>
      <w:proofErr w:type="spellEnd"/>
      <w:r w:rsidRPr="00323930">
        <w:t xml:space="preserve"> </w:t>
      </w:r>
      <w:proofErr w:type="spellStart"/>
      <w:r w:rsidRPr="00323930">
        <w:t>kontekstis</w:t>
      </w:r>
      <w:proofErr w:type="spellEnd"/>
      <w:r w:rsidR="000C7797" w:rsidRPr="00323930">
        <w:t xml:space="preserve"> </w:t>
      </w:r>
      <w:proofErr w:type="spellStart"/>
      <w:r w:rsidR="000C7797" w:rsidRPr="00323930">
        <w:t>planeeringute</w:t>
      </w:r>
      <w:proofErr w:type="spellEnd"/>
      <w:r w:rsidR="000C7797" w:rsidRPr="00323930">
        <w:t xml:space="preserve"> </w:t>
      </w:r>
      <w:proofErr w:type="spellStart"/>
      <w:r w:rsidR="000C7797" w:rsidRPr="00323930">
        <w:t>andmete</w:t>
      </w:r>
      <w:proofErr w:type="spellEnd"/>
      <w:r w:rsidR="000C7797" w:rsidRPr="00323930">
        <w:t xml:space="preserve"> </w:t>
      </w:r>
      <w:proofErr w:type="spellStart"/>
      <w:r w:rsidR="000C7797" w:rsidRPr="00323930">
        <w:t>kasutaja</w:t>
      </w:r>
      <w:proofErr w:type="spellEnd"/>
      <w:r w:rsidR="000C7797" w:rsidRPr="00323930">
        <w:t xml:space="preserve"> ja </w:t>
      </w:r>
      <w:proofErr w:type="spellStart"/>
      <w:r w:rsidR="000C7797" w:rsidRPr="00323930">
        <w:t>välja</w:t>
      </w:r>
      <w:proofErr w:type="spellEnd"/>
      <w:r w:rsidR="000C7797" w:rsidRPr="00323930">
        <w:t xml:space="preserve"> </w:t>
      </w:r>
      <w:proofErr w:type="spellStart"/>
      <w:r w:rsidR="000C7797" w:rsidRPr="00323930">
        <w:t>kuvajana</w:t>
      </w:r>
      <w:proofErr w:type="spellEnd"/>
      <w:r w:rsidRPr="00323930">
        <w:t>.</w:t>
      </w:r>
      <w:r w:rsidR="000C7797" w:rsidRPr="00323930">
        <w:t xml:space="preserve"> </w:t>
      </w:r>
      <w:proofErr w:type="spellStart"/>
      <w:r w:rsidR="000C7797" w:rsidRPr="00323930">
        <w:t>Lisaks</w:t>
      </w:r>
      <w:proofErr w:type="spellEnd"/>
      <w:r w:rsidR="000C7797" w:rsidRPr="00323930">
        <w:t xml:space="preserve"> </w:t>
      </w:r>
      <w:proofErr w:type="spellStart"/>
      <w:r w:rsidR="000C7797" w:rsidRPr="00323930">
        <w:t>mainitutele</w:t>
      </w:r>
      <w:proofErr w:type="spellEnd"/>
      <w:r w:rsidR="000C7797" w:rsidRPr="00323930">
        <w:t xml:space="preserve"> </w:t>
      </w:r>
      <w:proofErr w:type="spellStart"/>
      <w:r w:rsidR="000C7797" w:rsidRPr="00323930">
        <w:t>tuleb</w:t>
      </w:r>
      <w:proofErr w:type="spellEnd"/>
      <w:r w:rsidR="000C7797" w:rsidRPr="00323930">
        <w:t xml:space="preserve"> </w:t>
      </w:r>
      <w:proofErr w:type="spellStart"/>
      <w:r w:rsidR="000C7797" w:rsidRPr="00323930">
        <w:t>kindlasti</w:t>
      </w:r>
      <w:proofErr w:type="spellEnd"/>
      <w:r w:rsidR="000C7797" w:rsidRPr="00323930">
        <w:t xml:space="preserve"> </w:t>
      </w:r>
      <w:proofErr w:type="spellStart"/>
      <w:r w:rsidR="000C7797" w:rsidRPr="00323930">
        <w:t>arvestada</w:t>
      </w:r>
      <w:proofErr w:type="spellEnd"/>
      <w:r w:rsidR="000C7797" w:rsidRPr="00323930">
        <w:t xml:space="preserve"> ka </w:t>
      </w:r>
      <w:proofErr w:type="spellStart"/>
      <w:r w:rsidR="000C7797" w:rsidRPr="00323930">
        <w:t>Maa-ameti</w:t>
      </w:r>
      <w:proofErr w:type="spellEnd"/>
      <w:r w:rsidR="000C7797" w:rsidRPr="00323930">
        <w:t xml:space="preserve"> </w:t>
      </w:r>
      <w:proofErr w:type="spellStart"/>
      <w:r w:rsidR="000C7797" w:rsidRPr="00323930">
        <w:t>kaardirakenduse</w:t>
      </w:r>
      <w:proofErr w:type="spellEnd"/>
      <w:r w:rsidR="000C7797" w:rsidRPr="00323930">
        <w:t xml:space="preserve"> </w:t>
      </w:r>
      <w:proofErr w:type="spellStart"/>
      <w:r w:rsidR="000C7797" w:rsidRPr="00323930">
        <w:t>võimekuse</w:t>
      </w:r>
      <w:proofErr w:type="spellEnd"/>
      <w:r w:rsidR="000C7797" w:rsidRPr="00323930">
        <w:t xml:space="preserve"> ja </w:t>
      </w:r>
      <w:proofErr w:type="spellStart"/>
      <w:r w:rsidR="000C7797" w:rsidRPr="00323930">
        <w:t>arengutega</w:t>
      </w:r>
      <w:proofErr w:type="spellEnd"/>
      <w:r w:rsidR="000C7797" w:rsidRPr="00323930">
        <w:t xml:space="preserve">. </w:t>
      </w:r>
    </w:p>
    <w:p w14:paraId="3D83E46F" w14:textId="77777777" w:rsidR="009D30F9" w:rsidRDefault="009D30F9" w:rsidP="00847951">
      <w:pPr>
        <w:pStyle w:val="Pealkiri2"/>
      </w:pPr>
      <w:bookmarkStart w:id="59" w:name="_Toc24456781"/>
      <w:r>
        <w:t>E-ehituse platvorm</w:t>
      </w:r>
      <w:bookmarkEnd w:id="59"/>
    </w:p>
    <w:p w14:paraId="1CFC2DF7" w14:textId="2B52DE19" w:rsidR="009D30F9" w:rsidRPr="00111B0E" w:rsidRDefault="009D30F9" w:rsidP="00323930">
      <w:pPr>
        <w:jc w:val="both"/>
        <w:rPr>
          <w:lang w:val="et-EE"/>
        </w:rPr>
      </w:pPr>
      <w:r w:rsidRPr="00ED243E">
        <w:rPr>
          <w:lang w:val="et-EE"/>
        </w:rPr>
        <w:t>M</w:t>
      </w:r>
      <w:r>
        <w:rPr>
          <w:lang w:val="et-EE"/>
        </w:rPr>
        <w:t>ajandus- ja kommunikatsiooniministeeriumil (M</w:t>
      </w:r>
      <w:r w:rsidRPr="00ED243E">
        <w:rPr>
          <w:lang w:val="et-EE"/>
        </w:rPr>
        <w:t>KM</w:t>
      </w:r>
      <w:r>
        <w:rPr>
          <w:lang w:val="et-EE"/>
        </w:rPr>
        <w:t>) on</w:t>
      </w:r>
      <w:r w:rsidRPr="009D30F9">
        <w:rPr>
          <w:lang w:val="et-EE"/>
        </w:rPr>
        <w:t xml:space="preserve"> välja tööta</w:t>
      </w:r>
      <w:r w:rsidR="00903AC2">
        <w:rPr>
          <w:lang w:val="et-EE"/>
        </w:rPr>
        <w:t xml:space="preserve">misel </w:t>
      </w:r>
      <w:r w:rsidRPr="009D30F9">
        <w:rPr>
          <w:lang w:val="et-EE"/>
        </w:rPr>
        <w:t>e-ehituse platvorm, mis hõlmab kogu ehituse elukaart alates planeerimisest kuni lammutamise ja taaskasutuseni.</w:t>
      </w:r>
      <w:r>
        <w:rPr>
          <w:lang w:val="et-EE"/>
        </w:rPr>
        <w:t xml:space="preserve"> </w:t>
      </w:r>
      <w:r w:rsidRPr="009D30F9">
        <w:rPr>
          <w:lang w:val="et-EE"/>
        </w:rPr>
        <w:t xml:space="preserve">E-ehituse platvorm on kavandatud </w:t>
      </w:r>
      <w:r w:rsidR="00903AC2">
        <w:rPr>
          <w:lang w:val="et-EE"/>
        </w:rPr>
        <w:t>k</w:t>
      </w:r>
      <w:r w:rsidRPr="009D30F9">
        <w:rPr>
          <w:lang w:val="et-EE"/>
        </w:rPr>
        <w:t xml:space="preserve">eskkonnana, </w:t>
      </w:r>
      <w:r w:rsidR="00903AC2">
        <w:rPr>
          <w:lang w:val="et-EE"/>
        </w:rPr>
        <w:t xml:space="preserve">kus </w:t>
      </w:r>
      <w:r w:rsidRPr="009D30F9">
        <w:rPr>
          <w:lang w:val="et-EE"/>
        </w:rPr>
        <w:t>integreeritakse kõik ehitistega seotud ava</w:t>
      </w:r>
      <w:r w:rsidR="00903AC2">
        <w:rPr>
          <w:lang w:val="et-EE"/>
        </w:rPr>
        <w:t>likud andmebaasid ja registrid</w:t>
      </w:r>
      <w:r w:rsidRPr="009D30F9">
        <w:rPr>
          <w:lang w:val="et-EE"/>
        </w:rPr>
        <w:t>.</w:t>
      </w:r>
      <w:r w:rsidR="00903AC2">
        <w:rPr>
          <w:lang w:val="et-EE"/>
        </w:rPr>
        <w:t xml:space="preserve"> Keskkond on üheks võimalikuks kohaks ka planeeringute andmekogu teenuste ja andmete kuvamiseks.</w:t>
      </w:r>
      <w:r>
        <w:rPr>
          <w:lang w:val="et-EE"/>
        </w:rPr>
        <w:t xml:space="preserve"> </w:t>
      </w:r>
      <w:r w:rsidRPr="00323930">
        <w:rPr>
          <w:lang w:val="et-EE"/>
        </w:rPr>
        <w:t>Täpsem kirjeldus e-ehituse</w:t>
      </w:r>
      <w:r w:rsidRPr="009D30F9">
        <w:rPr>
          <w:lang w:val="et-EE"/>
        </w:rPr>
        <w:t xml:space="preserve"> visiooni ja pikemaajaliste eesmärkide kohta</w:t>
      </w:r>
      <w:r>
        <w:rPr>
          <w:lang w:val="et-EE"/>
        </w:rPr>
        <w:t xml:space="preserve"> on leitavad </w:t>
      </w:r>
      <w:r w:rsidR="00C21F10">
        <w:rPr>
          <w:lang w:val="et-EE"/>
        </w:rPr>
        <w:t xml:space="preserve">e-ehituse teemaveebis </w:t>
      </w:r>
      <w:hyperlink r:id="rId30" w:history="1">
        <w:r w:rsidR="00C21F10">
          <w:rPr>
            <w:rStyle w:val="Hperlink"/>
          </w:rPr>
          <w:t>https://eehitus.ee/vision/</w:t>
        </w:r>
      </w:hyperlink>
      <w:r w:rsidR="00C21F10">
        <w:t>.</w:t>
      </w:r>
    </w:p>
    <w:p w14:paraId="1FD6B532" w14:textId="77777777" w:rsidR="00A65F91" w:rsidRPr="00ED243E" w:rsidRDefault="00A65F91" w:rsidP="00847951">
      <w:pPr>
        <w:pStyle w:val="Pealkiri2"/>
      </w:pPr>
      <w:bookmarkStart w:id="60" w:name="_3D_kaksik"/>
      <w:bookmarkStart w:id="61" w:name="_Toc6404161"/>
      <w:bookmarkStart w:id="62" w:name="_Toc24456782"/>
      <w:bookmarkEnd w:id="60"/>
      <w:r w:rsidRPr="00ED243E">
        <w:t>3D kaksik</w:t>
      </w:r>
      <w:bookmarkEnd w:id="61"/>
      <w:bookmarkEnd w:id="62"/>
    </w:p>
    <w:p w14:paraId="67695FCD" w14:textId="163906B4" w:rsidR="00114C3C" w:rsidRDefault="00A65F91" w:rsidP="00A26CCF">
      <w:pPr>
        <w:jc w:val="both"/>
        <w:rPr>
          <w:lang w:val="et-EE"/>
        </w:rPr>
      </w:pPr>
      <w:r w:rsidRPr="00ED243E">
        <w:rPr>
          <w:lang w:val="et-EE"/>
        </w:rPr>
        <w:t xml:space="preserve">MKM-i poolt läbiviidava Eesti e-ehituse platvormi koostamisel valmistatakse ka 3D kaksiku komponent, mille eesmärgiks on Eestis toimuvate ehitusprotsesside parendamine. Täpsem info </w:t>
      </w:r>
      <w:r w:rsidR="00457AC6" w:rsidRPr="00ED243E">
        <w:rPr>
          <w:lang w:val="et-EE"/>
        </w:rPr>
        <w:t>failis: „</w:t>
      </w:r>
      <w:r w:rsidR="0021187D" w:rsidRPr="00ED243E">
        <w:rPr>
          <w:lang w:val="et-EE"/>
        </w:rPr>
        <w:t>Lisa 1. Eesti ehitatud digitaalse kaksiku 3D visualiseerimise komponendi uuring</w:t>
      </w:r>
      <w:r w:rsidR="00457AC6" w:rsidRPr="00ED243E">
        <w:rPr>
          <w:lang w:val="et-EE"/>
        </w:rPr>
        <w:t>“</w:t>
      </w:r>
      <w:r w:rsidRPr="00ED243E">
        <w:rPr>
          <w:lang w:val="et-EE"/>
        </w:rPr>
        <w:t xml:space="preserve">. </w:t>
      </w:r>
      <w:r w:rsidR="005F29A0" w:rsidRPr="00ED243E">
        <w:rPr>
          <w:lang w:val="et-EE"/>
        </w:rPr>
        <w:t>3D kaksiku projektiga arvestamisel tuleks arvestada nii piirangute info, kui ka planeeringute info</w:t>
      </w:r>
      <w:r w:rsidR="00EA030C" w:rsidRPr="00ED243E">
        <w:rPr>
          <w:lang w:val="et-EE"/>
        </w:rPr>
        <w:t xml:space="preserve"> jagamise vajadustega</w:t>
      </w:r>
      <w:r w:rsidRPr="00ED243E">
        <w:rPr>
          <w:lang w:val="et-EE"/>
        </w:rPr>
        <w:t xml:space="preserve"> loodavast andmekogust</w:t>
      </w:r>
      <w:r w:rsidR="00EA030C" w:rsidRPr="00ED243E">
        <w:rPr>
          <w:lang w:val="et-EE"/>
        </w:rPr>
        <w:t xml:space="preserve">. </w:t>
      </w:r>
      <w:r w:rsidR="00457AC6" w:rsidRPr="00ED243E">
        <w:rPr>
          <w:lang w:val="et-EE"/>
        </w:rPr>
        <w:t>Andmed, mis on vajalikud 3D kaksikule planeeringute andmekogust, on esialgse eelanalüüsi käigus välja selgitatud ning vajalikke andmeid võib veel kindlasti lisanduda, muutuda või ebavajalikuks muutuda.</w:t>
      </w:r>
      <w:r w:rsidR="00114C3C" w:rsidRPr="00ED243E">
        <w:rPr>
          <w:lang w:val="et-EE"/>
        </w:rPr>
        <w:t xml:space="preserve"> Täpsed andmed planeeringute ja piirangute kohta, mida 3D kaksik vajab planeeringute andmekogust, on esitatud lisas „Lisa 7. 3D kaksikule vajalikud planeeringute andmed“.</w:t>
      </w:r>
    </w:p>
    <w:p w14:paraId="38D307E0" w14:textId="0A492BCF" w:rsidR="005B56FC" w:rsidRDefault="005B56FC" w:rsidP="00847951">
      <w:pPr>
        <w:pStyle w:val="Pealkiri2"/>
      </w:pPr>
      <w:bookmarkStart w:id="63" w:name="_Toc24456783"/>
      <w:r w:rsidRPr="005B56FC">
        <w:t>Geoinfosüsteemi põhise registri arendus</w:t>
      </w:r>
      <w:bookmarkEnd w:id="63"/>
    </w:p>
    <w:p w14:paraId="07E676D5" w14:textId="1B09D7F6" w:rsidR="003C1910" w:rsidRDefault="00EE4168" w:rsidP="00327088">
      <w:pPr>
        <w:jc w:val="both"/>
        <w:rPr>
          <w:lang w:val="et-EE"/>
        </w:rPr>
      </w:pPr>
      <w:r w:rsidRPr="00EE4168">
        <w:rPr>
          <w:lang w:val="et-EE"/>
        </w:rPr>
        <w:t xml:space="preserve">Viimsi Vallavalitsus </w:t>
      </w:r>
      <w:r w:rsidR="001A367D">
        <w:rPr>
          <w:lang w:val="et-EE"/>
        </w:rPr>
        <w:t>eestvedamisel</w:t>
      </w:r>
      <w:r w:rsidR="00B720E8">
        <w:rPr>
          <w:lang w:val="et-EE"/>
        </w:rPr>
        <w:t xml:space="preserve"> ja koostöös </w:t>
      </w:r>
      <w:r w:rsidR="00B720E8" w:rsidRPr="00EE4168">
        <w:rPr>
          <w:lang w:val="et-EE"/>
        </w:rPr>
        <w:t>Eesti Linnade ja Valdade Liidu</w:t>
      </w:r>
      <w:r w:rsidR="00B720E8">
        <w:rPr>
          <w:lang w:val="et-EE"/>
        </w:rPr>
        <w:t>ga</w:t>
      </w:r>
      <w:r w:rsidR="001A367D">
        <w:rPr>
          <w:lang w:val="et-EE"/>
        </w:rPr>
        <w:t xml:space="preserve"> on läbi viidud V</w:t>
      </w:r>
      <w:r w:rsidRPr="00EE4168">
        <w:rPr>
          <w:lang w:val="et-EE"/>
        </w:rPr>
        <w:t>iimsi valla geoinfosüsteemi põhise register-m</w:t>
      </w:r>
      <w:r w:rsidR="001A367D">
        <w:rPr>
          <w:lang w:val="et-EE"/>
        </w:rPr>
        <w:t>enetluskeskkonna väljaarendamise ä</w:t>
      </w:r>
      <w:r w:rsidRPr="00EE4168">
        <w:rPr>
          <w:lang w:val="et-EE"/>
        </w:rPr>
        <w:t>ri- ja eeluuring</w:t>
      </w:r>
      <w:r w:rsidR="00B720E8">
        <w:rPr>
          <w:lang w:val="et-EE"/>
        </w:rPr>
        <w:t>.</w:t>
      </w:r>
      <w:r w:rsidR="00B720E8" w:rsidRPr="00B720E8">
        <w:rPr>
          <w:lang w:val="et-EE"/>
        </w:rPr>
        <w:t xml:space="preserve"> </w:t>
      </w:r>
      <w:r w:rsidR="00B720E8" w:rsidRPr="00327088">
        <w:rPr>
          <w:lang w:val="et-EE"/>
        </w:rPr>
        <w:t>Visiooni kohaselt</w:t>
      </w:r>
      <w:r w:rsidR="00B720E8">
        <w:rPr>
          <w:lang w:val="et-EE"/>
        </w:rPr>
        <w:t xml:space="preserve"> on tegemist vastavalt </w:t>
      </w:r>
      <w:proofErr w:type="spellStart"/>
      <w:r w:rsidR="00B720E8">
        <w:rPr>
          <w:lang w:val="et-EE"/>
        </w:rPr>
        <w:t>KOVi</w:t>
      </w:r>
      <w:proofErr w:type="spellEnd"/>
      <w:r w:rsidR="00B720E8">
        <w:rPr>
          <w:lang w:val="et-EE"/>
        </w:rPr>
        <w:t xml:space="preserve"> vajadustele kohandatava keskkonnaga, mis on mõeldud </w:t>
      </w:r>
      <w:r w:rsidR="00B720E8" w:rsidRPr="00EE4168">
        <w:rPr>
          <w:lang w:val="et-EE"/>
        </w:rPr>
        <w:t>omavalitsuse kommunaalmajanduse valdkonda kuuluva taristu (teed, tänavavalgustus, sademevesi, kanalisatsioon jms) ühtse</w:t>
      </w:r>
      <w:r w:rsidR="00B720E8">
        <w:rPr>
          <w:lang w:val="et-EE"/>
        </w:rPr>
        <w:t>ks</w:t>
      </w:r>
      <w:r w:rsidR="00B720E8" w:rsidRPr="00EE4168">
        <w:rPr>
          <w:lang w:val="et-EE"/>
        </w:rPr>
        <w:t xml:space="preserve"> haldamise</w:t>
      </w:r>
      <w:r w:rsidR="00B720E8">
        <w:rPr>
          <w:lang w:val="et-EE"/>
        </w:rPr>
        <w:t>ks. Tegemist on portaaliga, kuhu on liidestatud erinevad s</w:t>
      </w:r>
      <w:r w:rsidR="00327088" w:rsidRPr="00327088">
        <w:rPr>
          <w:lang w:val="et-EE"/>
        </w:rPr>
        <w:t>üsteemid vajalike</w:t>
      </w:r>
      <w:r w:rsidR="004C37E3">
        <w:rPr>
          <w:lang w:val="et-EE"/>
        </w:rPr>
        <w:t xml:space="preserve"> </w:t>
      </w:r>
      <w:r w:rsidR="00327088" w:rsidRPr="00327088">
        <w:rPr>
          <w:lang w:val="et-EE"/>
        </w:rPr>
        <w:t>andme</w:t>
      </w:r>
      <w:r w:rsidR="00B720E8">
        <w:rPr>
          <w:lang w:val="et-EE"/>
        </w:rPr>
        <w:t>te kuvamiseks</w:t>
      </w:r>
      <w:r w:rsidR="003C1910">
        <w:rPr>
          <w:lang w:val="et-EE"/>
        </w:rPr>
        <w:t xml:space="preserve">, muuhulgas ka tulevikus planeeringute andmekogust kehtivate planeeringute andmeid. Analüüsi lõpparuanne on esitatud </w:t>
      </w:r>
      <w:r w:rsidR="003C1910" w:rsidRPr="00ED243E">
        <w:rPr>
          <w:lang w:val="et-EE"/>
        </w:rPr>
        <w:t xml:space="preserve">lisas </w:t>
      </w:r>
      <w:r w:rsidR="003C1910" w:rsidRPr="0063496B">
        <w:rPr>
          <w:lang w:val="et-EE"/>
        </w:rPr>
        <w:t>„Lisa 7. 3D kaksikule vajalikud planeeringute andmed“.</w:t>
      </w:r>
    </w:p>
    <w:p w14:paraId="319ABE1B" w14:textId="77777777" w:rsidR="00057044" w:rsidRPr="00ED243E" w:rsidRDefault="00057044" w:rsidP="00847951">
      <w:pPr>
        <w:pStyle w:val="Pealkiri2"/>
      </w:pPr>
      <w:bookmarkStart w:id="64" w:name="_Toc6404162"/>
      <w:bookmarkStart w:id="65" w:name="_Toc24456784"/>
      <w:r w:rsidRPr="00ED243E">
        <w:t>TEIS</w:t>
      </w:r>
      <w:bookmarkEnd w:id="64"/>
      <w:bookmarkEnd w:id="65"/>
    </w:p>
    <w:p w14:paraId="64B5D4DB" w14:textId="2827246A" w:rsidR="00A65F91" w:rsidRPr="00ED243E" w:rsidRDefault="00A65F91" w:rsidP="00A26CCF">
      <w:pPr>
        <w:jc w:val="both"/>
        <w:rPr>
          <w:lang w:val="et-EE"/>
        </w:rPr>
      </w:pPr>
      <w:r w:rsidRPr="00ED243E">
        <w:rPr>
          <w:lang w:val="et-EE"/>
        </w:rPr>
        <w:t xml:space="preserve">Maanteeameti poolt läbiviidav TEIS (Teede Infosüsteem) projekt </w:t>
      </w:r>
      <w:r w:rsidR="00457AC6" w:rsidRPr="00ED243E">
        <w:rPr>
          <w:lang w:val="et-EE"/>
        </w:rPr>
        <w:t xml:space="preserve">hõlmab endas Maanteeameti haldusalas asuvate teede andmete kogumist, haldamist ja juurdepääsu võimaldamist kogu tee elukaare jooksul. </w:t>
      </w:r>
      <w:proofErr w:type="spellStart"/>
      <w:r w:rsidR="00457AC6" w:rsidRPr="00ED243E">
        <w:rPr>
          <w:lang w:val="et-EE"/>
        </w:rPr>
        <w:t>TEIS-i</w:t>
      </w:r>
      <w:proofErr w:type="spellEnd"/>
      <w:r w:rsidR="00457AC6" w:rsidRPr="00ED243E">
        <w:rPr>
          <w:lang w:val="et-EE"/>
        </w:rPr>
        <w:t xml:space="preserve"> puhul on sarnaselt 3D kaksiku projektiga oluline nii planeeringutest tulenev piirangute, kui ka nõuete info, kuid täpsed andmed, mis on </w:t>
      </w:r>
      <w:proofErr w:type="spellStart"/>
      <w:r w:rsidR="00457AC6" w:rsidRPr="00ED243E">
        <w:rPr>
          <w:lang w:val="et-EE"/>
        </w:rPr>
        <w:t>TEIS-i</w:t>
      </w:r>
      <w:proofErr w:type="spellEnd"/>
      <w:r w:rsidR="00457AC6" w:rsidRPr="00ED243E">
        <w:rPr>
          <w:lang w:val="et-EE"/>
        </w:rPr>
        <w:t xml:space="preserve"> kontekstis olulised, veel selguvad sest detailanalüüs on veel tegemata. Täpsem info TEIS projekti kohta failis: „Lisa 2. TEIS tehniline kirjeldus“.</w:t>
      </w:r>
    </w:p>
    <w:p w14:paraId="74BD750F" w14:textId="77777777" w:rsidR="00EB6457" w:rsidRPr="00ED243E" w:rsidRDefault="00EB6457" w:rsidP="00847951">
      <w:pPr>
        <w:pStyle w:val="Pealkiri2"/>
      </w:pPr>
      <w:bookmarkStart w:id="66" w:name="_Pan_Baltic_Scope"/>
      <w:bookmarkStart w:id="67" w:name="_Toc24456785"/>
      <w:bookmarkEnd w:id="66"/>
      <w:r w:rsidRPr="00ED243E">
        <w:lastRenderedPageBreak/>
        <w:t xml:space="preserve">Pan Baltic </w:t>
      </w:r>
      <w:proofErr w:type="spellStart"/>
      <w:r w:rsidRPr="00ED243E">
        <w:t>Scope</w:t>
      </w:r>
      <w:proofErr w:type="spellEnd"/>
      <w:r w:rsidRPr="00ED243E">
        <w:t xml:space="preserve"> </w:t>
      </w:r>
      <w:proofErr w:type="spellStart"/>
      <w:r w:rsidRPr="00ED243E">
        <w:t>Basemaps</w:t>
      </w:r>
      <w:bookmarkEnd w:id="67"/>
      <w:proofErr w:type="spellEnd"/>
    </w:p>
    <w:p w14:paraId="0F98D203" w14:textId="4516BB70" w:rsidR="00EB6457" w:rsidRPr="00ED243E" w:rsidRDefault="00EB6457" w:rsidP="00A26CCF">
      <w:pPr>
        <w:jc w:val="both"/>
        <w:rPr>
          <w:lang w:val="et-EE"/>
        </w:rPr>
      </w:pPr>
      <w:r w:rsidRPr="00ED243E">
        <w:rPr>
          <w:lang w:val="et-EE"/>
        </w:rPr>
        <w:t xml:space="preserve">Sarnaselt INSPIRE direktiiviga, on Pan Baltic </w:t>
      </w:r>
      <w:proofErr w:type="spellStart"/>
      <w:r w:rsidRPr="00ED243E">
        <w:rPr>
          <w:lang w:val="et-EE"/>
        </w:rPr>
        <w:t>Scope</w:t>
      </w:r>
      <w:proofErr w:type="spellEnd"/>
      <w:r w:rsidRPr="00ED243E">
        <w:rPr>
          <w:lang w:val="et-EE"/>
        </w:rPr>
        <w:t xml:space="preserve"> projekti peamine fookus just sellel, et võimaldada koostööd erinevate riikide vahel, ühtlustades andmete formaate selliselt, et andmed oleksid erinevatele riikidele üheselt arusaadavad. Pan Baltic </w:t>
      </w:r>
      <w:proofErr w:type="spellStart"/>
      <w:r w:rsidRPr="00ED243E">
        <w:rPr>
          <w:lang w:val="et-EE"/>
        </w:rPr>
        <w:t>Scope</w:t>
      </w:r>
      <w:proofErr w:type="spellEnd"/>
      <w:r w:rsidRPr="00ED243E">
        <w:rPr>
          <w:lang w:val="et-EE"/>
        </w:rPr>
        <w:t xml:space="preserve"> projekti raames töötatakse välja rahvusvaheline mereala planeeringute veebikaart, mis töötab </w:t>
      </w:r>
      <w:proofErr w:type="spellStart"/>
      <w:r w:rsidRPr="00ED243E">
        <w:rPr>
          <w:lang w:val="et-EE"/>
        </w:rPr>
        <w:t>Basemaps</w:t>
      </w:r>
      <w:proofErr w:type="spellEnd"/>
      <w:r w:rsidRPr="00ED243E">
        <w:rPr>
          <w:lang w:val="et-EE"/>
        </w:rPr>
        <w:t xml:space="preserve"> platvormil. </w:t>
      </w:r>
      <w:proofErr w:type="spellStart"/>
      <w:r w:rsidRPr="00ED243E">
        <w:rPr>
          <w:lang w:val="et-EE"/>
        </w:rPr>
        <w:t>Basemaps</w:t>
      </w:r>
      <w:proofErr w:type="spellEnd"/>
      <w:r w:rsidRPr="00ED243E">
        <w:rPr>
          <w:lang w:val="et-EE"/>
        </w:rPr>
        <w:t xml:space="preserve"> ei käsitle ainult planeeringute andmeid, kuid planeeringute andmekogu seisukohast on oluline jälgida Pan Baltic </w:t>
      </w:r>
      <w:proofErr w:type="spellStart"/>
      <w:r w:rsidRPr="00ED243E">
        <w:rPr>
          <w:lang w:val="et-EE"/>
        </w:rPr>
        <w:t>Scope</w:t>
      </w:r>
      <w:proofErr w:type="spellEnd"/>
      <w:r w:rsidRPr="00ED243E">
        <w:rPr>
          <w:lang w:val="et-EE"/>
        </w:rPr>
        <w:t xml:space="preserve"> </w:t>
      </w:r>
      <w:proofErr w:type="spellStart"/>
      <w:r w:rsidRPr="00ED243E">
        <w:rPr>
          <w:lang w:val="et-EE"/>
        </w:rPr>
        <w:t>Basemaps</w:t>
      </w:r>
      <w:proofErr w:type="spellEnd"/>
      <w:r w:rsidRPr="00ED243E">
        <w:rPr>
          <w:lang w:val="et-EE"/>
        </w:rPr>
        <w:t xml:space="preserve">-i juures just merealade planeeringutega seotud infot. Täpsem info Pan Baltic </w:t>
      </w:r>
      <w:proofErr w:type="spellStart"/>
      <w:r w:rsidRPr="00ED243E">
        <w:rPr>
          <w:lang w:val="et-EE"/>
        </w:rPr>
        <w:t>Scope</w:t>
      </w:r>
      <w:proofErr w:type="spellEnd"/>
      <w:r w:rsidRPr="00ED243E">
        <w:rPr>
          <w:lang w:val="et-EE"/>
        </w:rPr>
        <w:t xml:space="preserve"> kohta on aadressil: </w:t>
      </w:r>
      <w:hyperlink r:id="rId31" w:history="1">
        <w:r w:rsidRPr="00ED243E">
          <w:rPr>
            <w:rStyle w:val="Hperlink"/>
            <w:lang w:val="et-EE"/>
          </w:rPr>
          <w:t>http://www.panbalticscope.eu/</w:t>
        </w:r>
      </w:hyperlink>
      <w:r w:rsidRPr="00ED243E">
        <w:rPr>
          <w:lang w:val="et-EE"/>
        </w:rPr>
        <w:t xml:space="preserve">. Lisainfo </w:t>
      </w:r>
      <w:proofErr w:type="spellStart"/>
      <w:r w:rsidRPr="00ED243E">
        <w:rPr>
          <w:lang w:val="et-EE"/>
        </w:rPr>
        <w:t>Basemaps</w:t>
      </w:r>
      <w:proofErr w:type="spellEnd"/>
      <w:r w:rsidRPr="00ED243E">
        <w:rPr>
          <w:lang w:val="et-EE"/>
        </w:rPr>
        <w:t xml:space="preserve"> kohta on aadressil: </w:t>
      </w:r>
      <w:hyperlink r:id="rId32" w:history="1">
        <w:r w:rsidRPr="00ED243E">
          <w:rPr>
            <w:rStyle w:val="Hperlink"/>
            <w:lang w:val="et-EE"/>
          </w:rPr>
          <w:t>https://basemaps.helcom.fi/</w:t>
        </w:r>
      </w:hyperlink>
      <w:r w:rsidRPr="00ED243E">
        <w:rPr>
          <w:lang w:val="et-EE"/>
        </w:rPr>
        <w:t>.</w:t>
      </w:r>
    </w:p>
    <w:p w14:paraId="2DA56039" w14:textId="52935853" w:rsidR="001D0EA7" w:rsidRPr="00ED243E" w:rsidRDefault="001D0EA7" w:rsidP="001D0EA7">
      <w:pPr>
        <w:pStyle w:val="Pealkiri1"/>
      </w:pPr>
      <w:bookmarkStart w:id="68" w:name="_Toc19784277"/>
      <w:bookmarkStart w:id="69" w:name="_Toc19784536"/>
      <w:bookmarkStart w:id="70" w:name="_Toc19784278"/>
      <w:bookmarkStart w:id="71" w:name="_Toc19784537"/>
      <w:bookmarkStart w:id="72" w:name="_Toc19784279"/>
      <w:bookmarkStart w:id="73" w:name="_Toc19784538"/>
      <w:bookmarkStart w:id="74" w:name="_Toc19784282"/>
      <w:bookmarkStart w:id="75" w:name="_Toc19784541"/>
      <w:bookmarkStart w:id="76" w:name="_Toc19784284"/>
      <w:bookmarkStart w:id="77" w:name="_Toc19784543"/>
      <w:bookmarkStart w:id="78" w:name="_Toc19784289"/>
      <w:bookmarkStart w:id="79" w:name="_Toc19784548"/>
      <w:bookmarkStart w:id="80" w:name="_Toc19784290"/>
      <w:bookmarkStart w:id="81" w:name="_Toc19784549"/>
      <w:bookmarkStart w:id="82" w:name="_Toc19784297"/>
      <w:bookmarkStart w:id="83" w:name="_Toc19784556"/>
      <w:bookmarkStart w:id="84" w:name="_Toc19784300"/>
      <w:bookmarkStart w:id="85" w:name="_Toc19784559"/>
      <w:bookmarkStart w:id="86" w:name="_Toc19784302"/>
      <w:bookmarkStart w:id="87" w:name="_Toc19784561"/>
      <w:bookmarkStart w:id="88" w:name="_Toc19784303"/>
      <w:bookmarkStart w:id="89" w:name="_Toc19784562"/>
      <w:bookmarkStart w:id="90" w:name="_Toc19784304"/>
      <w:bookmarkStart w:id="91" w:name="_Toc19784563"/>
      <w:bookmarkStart w:id="92" w:name="_Toc19784306"/>
      <w:bookmarkStart w:id="93" w:name="_Toc19784565"/>
      <w:bookmarkStart w:id="94" w:name="_Toc19784310"/>
      <w:bookmarkStart w:id="95" w:name="_Toc19784569"/>
      <w:bookmarkStart w:id="96" w:name="_Toc19784311"/>
      <w:bookmarkStart w:id="97" w:name="_Toc19784570"/>
      <w:bookmarkStart w:id="98" w:name="_Toc19784314"/>
      <w:bookmarkStart w:id="99" w:name="_Toc19784573"/>
      <w:bookmarkStart w:id="100" w:name="_Toc19784315"/>
      <w:bookmarkStart w:id="101" w:name="_Toc19784574"/>
      <w:bookmarkStart w:id="102" w:name="_Toc19784316"/>
      <w:bookmarkStart w:id="103" w:name="_Toc19784575"/>
      <w:bookmarkStart w:id="104" w:name="_Toc19784318"/>
      <w:bookmarkStart w:id="105" w:name="_Toc19784577"/>
      <w:bookmarkStart w:id="106" w:name="_Toc19784321"/>
      <w:bookmarkStart w:id="107" w:name="_Toc19784580"/>
      <w:bookmarkStart w:id="108" w:name="_Toc19784322"/>
      <w:bookmarkStart w:id="109" w:name="_Toc19784581"/>
      <w:bookmarkStart w:id="110" w:name="_Toc19784324"/>
      <w:bookmarkStart w:id="111" w:name="_Toc19784583"/>
      <w:bookmarkStart w:id="112" w:name="_Toc19784328"/>
      <w:bookmarkStart w:id="113" w:name="_Toc19784587"/>
      <w:bookmarkStart w:id="114" w:name="_Toc19784330"/>
      <w:bookmarkStart w:id="115" w:name="_Toc19784589"/>
      <w:bookmarkStart w:id="116" w:name="_Toc19784331"/>
      <w:bookmarkStart w:id="117" w:name="_Toc19784590"/>
      <w:bookmarkStart w:id="118" w:name="_Toc19784332"/>
      <w:bookmarkStart w:id="119" w:name="_Toc19784591"/>
      <w:bookmarkStart w:id="120" w:name="_Toc19784334"/>
      <w:bookmarkStart w:id="121" w:name="_Toc19784593"/>
      <w:bookmarkStart w:id="122" w:name="_Toc19784343"/>
      <w:bookmarkStart w:id="123" w:name="_Toc19784602"/>
      <w:bookmarkStart w:id="124" w:name="_Toc19784344"/>
      <w:bookmarkStart w:id="125" w:name="_Toc19784603"/>
      <w:bookmarkStart w:id="126" w:name="_Toc19784345"/>
      <w:bookmarkStart w:id="127" w:name="_Toc19784604"/>
      <w:bookmarkStart w:id="128" w:name="_Toc19784346"/>
      <w:bookmarkStart w:id="129" w:name="_Toc19784605"/>
      <w:bookmarkStart w:id="130" w:name="_Toc19784348"/>
      <w:bookmarkStart w:id="131" w:name="_Toc19784607"/>
      <w:bookmarkStart w:id="132" w:name="_Toc19784350"/>
      <w:bookmarkStart w:id="133" w:name="_Toc19784609"/>
      <w:bookmarkStart w:id="134" w:name="_Toc19784355"/>
      <w:bookmarkStart w:id="135" w:name="_Toc19784614"/>
      <w:bookmarkStart w:id="136" w:name="_Toc19784356"/>
      <w:bookmarkStart w:id="137" w:name="_Toc19784615"/>
      <w:bookmarkStart w:id="138" w:name="_Toc19784358"/>
      <w:bookmarkStart w:id="139" w:name="_Toc19784617"/>
      <w:bookmarkStart w:id="140" w:name="_Toc19784364"/>
      <w:bookmarkStart w:id="141" w:name="_Toc19784623"/>
      <w:bookmarkStart w:id="142" w:name="_Toc19784365"/>
      <w:bookmarkStart w:id="143" w:name="_Toc19784624"/>
      <w:bookmarkStart w:id="144" w:name="_Toc19784366"/>
      <w:bookmarkStart w:id="145" w:name="_Toc19784625"/>
      <w:bookmarkStart w:id="146" w:name="_Toc19784368"/>
      <w:bookmarkStart w:id="147" w:name="_Toc19784627"/>
      <w:bookmarkStart w:id="148" w:name="_Toc19784371"/>
      <w:bookmarkStart w:id="149" w:name="_Toc19784630"/>
      <w:bookmarkStart w:id="150" w:name="_Toc19784373"/>
      <w:bookmarkStart w:id="151" w:name="_Toc19784632"/>
      <w:bookmarkStart w:id="152" w:name="_Toc19784374"/>
      <w:bookmarkStart w:id="153" w:name="_Toc19784633"/>
      <w:bookmarkStart w:id="154" w:name="_Toc19784375"/>
      <w:bookmarkStart w:id="155" w:name="_Toc19784634"/>
      <w:bookmarkStart w:id="156" w:name="_Toc19784376"/>
      <w:bookmarkStart w:id="157" w:name="_Toc19784635"/>
      <w:bookmarkStart w:id="158" w:name="_Toc19784377"/>
      <w:bookmarkStart w:id="159" w:name="_Toc19784636"/>
      <w:bookmarkStart w:id="160" w:name="_Toc19784378"/>
      <w:bookmarkStart w:id="161" w:name="_Toc19784637"/>
      <w:bookmarkStart w:id="162" w:name="_Toc19784379"/>
      <w:bookmarkStart w:id="163" w:name="_Toc19784638"/>
      <w:bookmarkStart w:id="164" w:name="_Toc19784380"/>
      <w:bookmarkStart w:id="165" w:name="_Toc19784639"/>
      <w:bookmarkStart w:id="166" w:name="_Toc19784383"/>
      <w:bookmarkStart w:id="167" w:name="_Toc19784642"/>
      <w:bookmarkStart w:id="168" w:name="_Toc19784385"/>
      <w:bookmarkStart w:id="169" w:name="_Toc19784644"/>
      <w:bookmarkStart w:id="170" w:name="_Toc19784386"/>
      <w:bookmarkStart w:id="171" w:name="_Toc19784645"/>
      <w:bookmarkStart w:id="172" w:name="_Toc19784387"/>
      <w:bookmarkStart w:id="173" w:name="_Toc19784646"/>
      <w:bookmarkStart w:id="174" w:name="_Toc19784393"/>
      <w:bookmarkStart w:id="175" w:name="_Toc19784652"/>
      <w:bookmarkStart w:id="176" w:name="_Lahenduse_miinused_ja"/>
      <w:bookmarkStart w:id="177" w:name="_Toc19784394"/>
      <w:bookmarkStart w:id="178" w:name="_Toc19784653"/>
      <w:bookmarkStart w:id="179" w:name="_Toc19784395"/>
      <w:bookmarkStart w:id="180" w:name="_Toc19784654"/>
      <w:bookmarkStart w:id="181" w:name="_Toc19784396"/>
      <w:bookmarkStart w:id="182" w:name="_Toc19784655"/>
      <w:bookmarkStart w:id="183" w:name="_Toc19784397"/>
      <w:bookmarkStart w:id="184" w:name="_Toc19784656"/>
      <w:bookmarkStart w:id="185" w:name="_Toc19784398"/>
      <w:bookmarkStart w:id="186" w:name="_Toc19784657"/>
      <w:bookmarkStart w:id="187" w:name="_Toc19784399"/>
      <w:bookmarkStart w:id="188" w:name="_Toc19784658"/>
      <w:bookmarkStart w:id="189" w:name="_Toc19784400"/>
      <w:bookmarkStart w:id="190" w:name="_Toc19784659"/>
      <w:bookmarkStart w:id="191" w:name="_Toc19784402"/>
      <w:bookmarkStart w:id="192" w:name="_Toc19784661"/>
      <w:bookmarkStart w:id="193" w:name="_Toc19784403"/>
      <w:bookmarkStart w:id="194" w:name="_Toc19784662"/>
      <w:bookmarkStart w:id="195" w:name="_Toc19784404"/>
      <w:bookmarkStart w:id="196" w:name="_Toc19784663"/>
      <w:bookmarkStart w:id="197" w:name="_Toc19784405"/>
      <w:bookmarkStart w:id="198" w:name="_Toc19784664"/>
      <w:bookmarkStart w:id="199" w:name="_Toc19784406"/>
      <w:bookmarkStart w:id="200" w:name="_Toc19784665"/>
      <w:bookmarkStart w:id="201" w:name="_Toc19784407"/>
      <w:bookmarkStart w:id="202" w:name="_Toc19784666"/>
      <w:bookmarkStart w:id="203" w:name="_Toc19784412"/>
      <w:bookmarkStart w:id="204" w:name="_Toc19784671"/>
      <w:bookmarkStart w:id="205" w:name="_Toc19784414"/>
      <w:bookmarkStart w:id="206" w:name="_Toc19784673"/>
      <w:bookmarkStart w:id="207" w:name="_Toc19784416"/>
      <w:bookmarkStart w:id="208" w:name="_Toc19784675"/>
      <w:bookmarkStart w:id="209" w:name="_Toc19784417"/>
      <w:bookmarkStart w:id="210" w:name="_Toc19784676"/>
      <w:bookmarkStart w:id="211" w:name="_Toc19784418"/>
      <w:bookmarkStart w:id="212" w:name="_Toc19784677"/>
      <w:bookmarkStart w:id="213" w:name="_Toc19784419"/>
      <w:bookmarkStart w:id="214" w:name="_Toc19784678"/>
      <w:bookmarkStart w:id="215" w:name="_Toc19784420"/>
      <w:bookmarkStart w:id="216" w:name="_Toc19784679"/>
      <w:bookmarkStart w:id="217" w:name="_Toc19784421"/>
      <w:bookmarkStart w:id="218" w:name="_Toc19784680"/>
      <w:bookmarkStart w:id="219" w:name="_Toc2445678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ED243E">
        <w:lastRenderedPageBreak/>
        <w:t>Riskianalüüs</w:t>
      </w:r>
      <w:bookmarkEnd w:id="219"/>
    </w:p>
    <w:p w14:paraId="7CD47CEE" w14:textId="75A81CF5" w:rsidR="001D0EA7" w:rsidRPr="00ED243E" w:rsidRDefault="001D0EA7" w:rsidP="001D0EA7">
      <w:pPr>
        <w:jc w:val="both"/>
        <w:rPr>
          <w:lang w:val="et-EE"/>
        </w:rPr>
      </w:pPr>
      <w:r w:rsidRPr="00ED243E">
        <w:rPr>
          <w:lang w:val="et-EE"/>
        </w:rPr>
        <w:t xml:space="preserve">Riskianalüüsis on välja toodud </w:t>
      </w:r>
      <w:r w:rsidR="1DE66242" w:rsidRPr="00ED243E">
        <w:rPr>
          <w:lang w:val="et-EE"/>
        </w:rPr>
        <w:t>plan</w:t>
      </w:r>
      <w:r w:rsidR="14758E1B" w:rsidRPr="00ED243E">
        <w:rPr>
          <w:lang w:val="et-EE"/>
        </w:rPr>
        <w:t xml:space="preserve">eeringute andmekogu loomisega </w:t>
      </w:r>
      <w:r w:rsidRPr="00ED243E">
        <w:rPr>
          <w:lang w:val="et-EE"/>
        </w:rPr>
        <w:t xml:space="preserve">seotud võimalikud riskid ning nende vältimise ja/või maandamise võimalused koos lahendusettepanekutega. </w:t>
      </w:r>
    </w:p>
    <w:p w14:paraId="3F0EB7B5" w14:textId="4D6BE47B" w:rsidR="00465095" w:rsidRPr="00ED243E" w:rsidRDefault="00465095" w:rsidP="001D0EA7">
      <w:pPr>
        <w:jc w:val="both"/>
        <w:rPr>
          <w:lang w:val="et-EE"/>
        </w:rPr>
      </w:pPr>
      <w:r w:rsidRPr="00ED243E">
        <w:rPr>
          <w:lang w:val="et-EE"/>
        </w:rPr>
        <w:t xml:space="preserve">Riskide tõenäosust </w:t>
      </w:r>
      <w:r w:rsidR="00A456CB" w:rsidRPr="00ED243E">
        <w:rPr>
          <w:lang w:val="et-EE"/>
        </w:rPr>
        <w:t>ja mõju on hinnatud järgmisel skaalal: madal, keskmine</w:t>
      </w:r>
      <w:r w:rsidR="506C8D20" w:rsidRPr="00ED243E">
        <w:rPr>
          <w:lang w:val="et-EE"/>
        </w:rPr>
        <w:t xml:space="preserve"> ja kõrge</w:t>
      </w:r>
      <w:r w:rsidR="00A456CB" w:rsidRPr="00ED243E">
        <w:rPr>
          <w:lang w:val="et-EE"/>
        </w:rPr>
        <w:t xml:space="preserve">. </w:t>
      </w:r>
    </w:p>
    <w:tbl>
      <w:tblPr>
        <w:tblStyle w:val="GridTable4-Accent41"/>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4022"/>
        <w:gridCol w:w="1193"/>
        <w:gridCol w:w="1078"/>
        <w:gridCol w:w="3057"/>
      </w:tblGrid>
      <w:tr w:rsidR="00601C29" w:rsidRPr="00ED243E" w14:paraId="5F22D422" w14:textId="77777777" w:rsidTr="003615FB">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2196" w:type="pct"/>
            <w:tcBorders>
              <w:top w:val="none" w:sz="0" w:space="0" w:color="auto"/>
              <w:left w:val="none" w:sz="0" w:space="0" w:color="auto"/>
              <w:bottom w:val="none" w:sz="0" w:space="0" w:color="auto"/>
              <w:right w:val="none" w:sz="0" w:space="0" w:color="auto"/>
            </w:tcBorders>
            <w:shd w:val="clear" w:color="auto" w:fill="2F5496" w:themeFill="accent1" w:themeFillShade="BF"/>
            <w:hideMark/>
          </w:tcPr>
          <w:p w14:paraId="7EC9AC9F" w14:textId="77777777" w:rsidR="001D0EA7" w:rsidRPr="00ED243E" w:rsidRDefault="001D0EA7" w:rsidP="00665D1C">
            <w:pPr>
              <w:spacing w:before="60" w:after="60"/>
              <w:jc w:val="both"/>
              <w:rPr>
                <w:rFonts w:asciiTheme="minorHAnsi" w:hAnsiTheme="minorHAnsi" w:cstheme="minorHAnsi"/>
                <w:sz w:val="22"/>
                <w:szCs w:val="22"/>
              </w:rPr>
            </w:pPr>
            <w:r w:rsidRPr="00ED243E">
              <w:rPr>
                <w:rFonts w:asciiTheme="minorHAnsi" w:hAnsiTheme="minorHAnsi" w:cstheme="minorHAnsi"/>
                <w:sz w:val="22"/>
                <w:szCs w:val="22"/>
              </w:rPr>
              <w:t>Riski kirjeldus</w:t>
            </w:r>
          </w:p>
        </w:tc>
        <w:tc>
          <w:tcPr>
            <w:tcW w:w="590" w:type="pct"/>
            <w:tcBorders>
              <w:top w:val="none" w:sz="0" w:space="0" w:color="auto"/>
              <w:left w:val="none" w:sz="0" w:space="0" w:color="auto"/>
              <w:bottom w:val="none" w:sz="0" w:space="0" w:color="auto"/>
              <w:right w:val="none" w:sz="0" w:space="0" w:color="auto"/>
            </w:tcBorders>
            <w:shd w:val="clear" w:color="auto" w:fill="2F5496" w:themeFill="accent1" w:themeFillShade="BF"/>
          </w:tcPr>
          <w:p w14:paraId="19F03AD6" w14:textId="77777777" w:rsidR="001D0EA7" w:rsidRPr="00ED243E" w:rsidRDefault="001D0EA7" w:rsidP="00665D1C">
            <w:pPr>
              <w:spacing w:before="6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Tõenäosus</w:t>
            </w:r>
          </w:p>
        </w:tc>
        <w:tc>
          <w:tcPr>
            <w:tcW w:w="534" w:type="pct"/>
            <w:tcBorders>
              <w:top w:val="none" w:sz="0" w:space="0" w:color="auto"/>
              <w:left w:val="none" w:sz="0" w:space="0" w:color="auto"/>
              <w:bottom w:val="none" w:sz="0" w:space="0" w:color="auto"/>
              <w:right w:val="none" w:sz="0" w:space="0" w:color="auto"/>
            </w:tcBorders>
            <w:shd w:val="clear" w:color="auto" w:fill="2F5496" w:themeFill="accent1" w:themeFillShade="BF"/>
          </w:tcPr>
          <w:p w14:paraId="300DECF3" w14:textId="77777777" w:rsidR="001D0EA7" w:rsidRPr="00ED243E" w:rsidRDefault="001D0EA7" w:rsidP="00665D1C">
            <w:pPr>
              <w:spacing w:before="6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Mõju</w:t>
            </w:r>
          </w:p>
        </w:tc>
        <w:tc>
          <w:tcPr>
            <w:tcW w:w="1680" w:type="pct"/>
            <w:tcBorders>
              <w:top w:val="none" w:sz="0" w:space="0" w:color="auto"/>
              <w:left w:val="none" w:sz="0" w:space="0" w:color="auto"/>
              <w:bottom w:val="none" w:sz="0" w:space="0" w:color="auto"/>
              <w:right w:val="none" w:sz="0" w:space="0" w:color="auto"/>
            </w:tcBorders>
            <w:shd w:val="clear" w:color="auto" w:fill="2F5496" w:themeFill="accent1" w:themeFillShade="BF"/>
            <w:hideMark/>
          </w:tcPr>
          <w:p w14:paraId="2147EB83" w14:textId="77777777" w:rsidR="001D0EA7" w:rsidRPr="00ED243E" w:rsidRDefault="001D0EA7" w:rsidP="00665D1C">
            <w:pPr>
              <w:spacing w:before="60" w:after="6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Riski vältimise ja maandamise meetodid</w:t>
            </w:r>
          </w:p>
        </w:tc>
      </w:tr>
      <w:tr w:rsidR="00B8193A" w:rsidRPr="00ED243E" w14:paraId="4FC5B8D2"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3C9B1E11" w14:textId="423A50A1" w:rsidR="00072766" w:rsidRPr="00ED243E" w:rsidRDefault="0026681C" w:rsidP="00665D1C">
            <w:pPr>
              <w:spacing w:before="60" w:after="60"/>
              <w:jc w:val="both"/>
              <w:rPr>
                <w:rFonts w:asciiTheme="minorHAnsi" w:hAnsiTheme="minorHAnsi" w:cstheme="minorHAnsi"/>
                <w:b w:val="0"/>
                <w:sz w:val="22"/>
                <w:szCs w:val="22"/>
              </w:rPr>
            </w:pPr>
            <w:r w:rsidRPr="00ED243E">
              <w:rPr>
                <w:rFonts w:asciiTheme="minorHAnsi" w:hAnsiTheme="minorHAnsi" w:cstheme="minorHAnsi"/>
                <w:sz w:val="22"/>
                <w:szCs w:val="22"/>
              </w:rPr>
              <w:t xml:space="preserve">Planeeringute </w:t>
            </w:r>
            <w:r w:rsidR="00431A98" w:rsidRPr="00ED243E">
              <w:rPr>
                <w:rFonts w:asciiTheme="minorHAnsi" w:hAnsiTheme="minorHAnsi" w:cstheme="minorHAnsi"/>
                <w:sz w:val="22"/>
                <w:szCs w:val="22"/>
              </w:rPr>
              <w:t>koostajad/</w:t>
            </w:r>
            <w:r w:rsidRPr="00ED243E">
              <w:rPr>
                <w:rFonts w:asciiTheme="minorHAnsi" w:hAnsiTheme="minorHAnsi" w:cstheme="minorHAnsi"/>
                <w:sz w:val="22"/>
                <w:szCs w:val="22"/>
              </w:rPr>
              <w:t xml:space="preserve">esitajad ei </w:t>
            </w:r>
            <w:r w:rsidR="00C12C60" w:rsidRPr="00ED243E">
              <w:rPr>
                <w:rFonts w:asciiTheme="minorHAnsi" w:hAnsiTheme="minorHAnsi" w:cstheme="minorHAnsi"/>
                <w:sz w:val="22"/>
                <w:szCs w:val="22"/>
              </w:rPr>
              <w:t xml:space="preserve">ole võimelised reeglitele </w:t>
            </w:r>
            <w:r w:rsidR="008206CA" w:rsidRPr="00ED243E">
              <w:rPr>
                <w:rFonts w:asciiTheme="minorHAnsi" w:hAnsiTheme="minorHAnsi" w:cstheme="minorHAnsi"/>
                <w:sz w:val="22"/>
                <w:szCs w:val="22"/>
              </w:rPr>
              <w:t>vastavaid</w:t>
            </w:r>
            <w:r w:rsidR="00C12C60" w:rsidRPr="00ED243E">
              <w:rPr>
                <w:rFonts w:asciiTheme="minorHAnsi" w:hAnsiTheme="minorHAnsi" w:cstheme="minorHAnsi"/>
                <w:sz w:val="22"/>
                <w:szCs w:val="22"/>
              </w:rPr>
              <w:t xml:space="preserve"> planeeringute andmeid esitama</w:t>
            </w:r>
            <w:r w:rsidR="00DE349A" w:rsidRPr="00ED243E">
              <w:rPr>
                <w:rFonts w:asciiTheme="minorHAnsi" w:hAnsiTheme="minorHAnsi" w:cstheme="minorHAnsi"/>
                <w:sz w:val="22"/>
                <w:szCs w:val="22"/>
              </w:rPr>
              <w:t xml:space="preserve"> (n</w:t>
            </w:r>
            <w:r w:rsidR="51F896E1" w:rsidRPr="00ED243E">
              <w:rPr>
                <w:rFonts w:asciiTheme="minorHAnsi" w:hAnsiTheme="minorHAnsi" w:cstheme="minorHAnsi"/>
                <w:sz w:val="22"/>
                <w:szCs w:val="22"/>
              </w:rPr>
              <w:t>õud</w:t>
            </w:r>
            <w:r w:rsidR="00DE349A" w:rsidRPr="00ED243E">
              <w:rPr>
                <w:rFonts w:asciiTheme="minorHAnsi" w:hAnsiTheme="minorHAnsi" w:cstheme="minorHAnsi"/>
                <w:sz w:val="22"/>
                <w:szCs w:val="22"/>
              </w:rPr>
              <w:t>e</w:t>
            </w:r>
            <w:r w:rsidR="51F896E1" w:rsidRPr="00ED243E">
              <w:rPr>
                <w:rFonts w:asciiTheme="minorHAnsi" w:hAnsiTheme="minorHAnsi" w:cstheme="minorHAnsi"/>
                <w:sz w:val="22"/>
                <w:szCs w:val="22"/>
              </w:rPr>
              <w:t>id e</w:t>
            </w:r>
            <w:r w:rsidR="00DE349A" w:rsidRPr="00ED243E">
              <w:rPr>
                <w:rFonts w:asciiTheme="minorHAnsi" w:hAnsiTheme="minorHAnsi" w:cstheme="minorHAnsi"/>
                <w:sz w:val="22"/>
                <w:szCs w:val="22"/>
              </w:rPr>
              <w:t>i suudeta jä</w:t>
            </w:r>
            <w:r w:rsidR="00E962A5" w:rsidRPr="00ED243E">
              <w:rPr>
                <w:rFonts w:asciiTheme="minorHAnsi" w:hAnsiTheme="minorHAnsi" w:cstheme="minorHAnsi"/>
                <w:sz w:val="22"/>
                <w:szCs w:val="22"/>
              </w:rPr>
              <w:t>lg</w:t>
            </w:r>
            <w:r w:rsidR="00DE349A" w:rsidRPr="00ED243E">
              <w:rPr>
                <w:rFonts w:asciiTheme="minorHAnsi" w:hAnsiTheme="minorHAnsi" w:cstheme="minorHAnsi"/>
                <w:sz w:val="22"/>
                <w:szCs w:val="22"/>
              </w:rPr>
              <w:t>ida)</w:t>
            </w:r>
          </w:p>
        </w:tc>
        <w:tc>
          <w:tcPr>
            <w:tcW w:w="590" w:type="pct"/>
          </w:tcPr>
          <w:p w14:paraId="25DD34CA" w14:textId="5C65AD8B" w:rsidR="00072766" w:rsidRPr="00ED243E" w:rsidRDefault="00C12C60"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534" w:type="pct"/>
          </w:tcPr>
          <w:p w14:paraId="323EEF38" w14:textId="66A56E83" w:rsidR="00072766" w:rsidRPr="00ED243E" w:rsidRDefault="5EA44F58"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Kõrge</w:t>
            </w:r>
          </w:p>
        </w:tc>
        <w:tc>
          <w:tcPr>
            <w:tcW w:w="1680" w:type="pct"/>
          </w:tcPr>
          <w:p w14:paraId="4140E676" w14:textId="7AC17D99" w:rsidR="00072766" w:rsidRPr="00ED243E" w:rsidRDefault="51F896E1"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Andmekogu loomisel</w:t>
            </w:r>
            <w:r w:rsidR="1EF93F3B" w:rsidRPr="00ED243E">
              <w:rPr>
                <w:rFonts w:asciiTheme="minorHAnsi" w:hAnsiTheme="minorHAnsi" w:cstheme="minorHAnsi"/>
                <w:sz w:val="22"/>
                <w:szCs w:val="22"/>
              </w:rPr>
              <w:t xml:space="preserve"> tuleb silmas pidada </w:t>
            </w:r>
            <w:r w:rsidR="1CB89C0B" w:rsidRPr="00ED243E">
              <w:rPr>
                <w:rFonts w:asciiTheme="minorHAnsi" w:hAnsiTheme="minorHAnsi" w:cstheme="minorHAnsi"/>
                <w:sz w:val="22"/>
                <w:szCs w:val="22"/>
              </w:rPr>
              <w:t>olulise kriteeriumina kasutajamugavust.</w:t>
            </w:r>
          </w:p>
          <w:p w14:paraId="42CE712B" w14:textId="27A16D3E" w:rsidR="00072766" w:rsidRPr="00ED243E" w:rsidRDefault="00F2473C"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Kasutajate</w:t>
            </w:r>
            <w:r w:rsidR="51969EDC" w:rsidRPr="00ED243E">
              <w:rPr>
                <w:rFonts w:asciiTheme="minorHAnsi" w:hAnsiTheme="minorHAnsi" w:cstheme="minorHAnsi"/>
                <w:sz w:val="22"/>
                <w:szCs w:val="22"/>
              </w:rPr>
              <w:t>le</w:t>
            </w:r>
            <w:r w:rsidRPr="00ED243E">
              <w:rPr>
                <w:rFonts w:asciiTheme="minorHAnsi" w:hAnsiTheme="minorHAnsi" w:cstheme="minorHAnsi"/>
                <w:sz w:val="22"/>
                <w:szCs w:val="22"/>
              </w:rPr>
              <w:t xml:space="preserve"> </w:t>
            </w:r>
            <w:r w:rsidR="3FC2D7D9" w:rsidRPr="00ED243E">
              <w:rPr>
                <w:rFonts w:asciiTheme="minorHAnsi" w:hAnsiTheme="minorHAnsi" w:cstheme="minorHAnsi"/>
                <w:sz w:val="22"/>
                <w:szCs w:val="22"/>
              </w:rPr>
              <w:t>tuleb läbi viia regulaarseid koolit</w:t>
            </w:r>
            <w:r w:rsidR="1C3E5BE8" w:rsidRPr="00ED243E">
              <w:rPr>
                <w:rFonts w:asciiTheme="minorHAnsi" w:hAnsiTheme="minorHAnsi" w:cstheme="minorHAnsi"/>
                <w:sz w:val="22"/>
                <w:szCs w:val="22"/>
              </w:rPr>
              <w:t>usi</w:t>
            </w:r>
            <w:r w:rsidR="51969EDC" w:rsidRPr="00ED243E">
              <w:rPr>
                <w:rFonts w:asciiTheme="minorHAnsi" w:hAnsiTheme="minorHAnsi" w:cstheme="minorHAnsi"/>
                <w:sz w:val="22"/>
                <w:szCs w:val="22"/>
              </w:rPr>
              <w:t>, parandamaks nende oskusi</w:t>
            </w:r>
            <w:r w:rsidR="1C3E5BE8" w:rsidRPr="00ED243E">
              <w:rPr>
                <w:rFonts w:asciiTheme="minorHAnsi" w:hAnsiTheme="minorHAnsi" w:cstheme="minorHAnsi"/>
                <w:sz w:val="22"/>
                <w:szCs w:val="22"/>
              </w:rPr>
              <w:t>.</w:t>
            </w:r>
            <w:r w:rsidR="3FC2D7D9" w:rsidRPr="00ED243E">
              <w:rPr>
                <w:rFonts w:asciiTheme="minorHAnsi" w:hAnsiTheme="minorHAnsi" w:cstheme="minorHAnsi"/>
                <w:sz w:val="22"/>
                <w:szCs w:val="22"/>
              </w:rPr>
              <w:t xml:space="preserve"> </w:t>
            </w:r>
            <w:r w:rsidR="0ACD11C3" w:rsidRPr="00ED243E">
              <w:rPr>
                <w:rFonts w:asciiTheme="minorHAnsi" w:hAnsiTheme="minorHAnsi" w:cstheme="minorHAnsi"/>
                <w:sz w:val="22"/>
                <w:szCs w:val="22"/>
              </w:rPr>
              <w:t>Kasutaja</w:t>
            </w:r>
            <w:r w:rsidR="51969EDC" w:rsidRPr="00ED243E">
              <w:rPr>
                <w:rFonts w:asciiTheme="minorHAnsi" w:hAnsiTheme="minorHAnsi" w:cstheme="minorHAnsi"/>
                <w:sz w:val="22"/>
                <w:szCs w:val="22"/>
              </w:rPr>
              <w:t>i</w:t>
            </w:r>
            <w:r w:rsidR="0ACD11C3" w:rsidRPr="00ED243E">
              <w:rPr>
                <w:rFonts w:asciiTheme="minorHAnsi" w:hAnsiTheme="minorHAnsi" w:cstheme="minorHAnsi"/>
                <w:sz w:val="22"/>
                <w:szCs w:val="22"/>
              </w:rPr>
              <w:t>d a</w:t>
            </w:r>
            <w:r w:rsidR="0E200DCF" w:rsidRPr="00ED243E">
              <w:rPr>
                <w:rFonts w:asciiTheme="minorHAnsi" w:hAnsiTheme="minorHAnsi" w:cstheme="minorHAnsi"/>
                <w:sz w:val="22"/>
                <w:szCs w:val="22"/>
              </w:rPr>
              <w:t>bistab planeeringute sisestamisel andmekogu administraator.</w:t>
            </w:r>
          </w:p>
          <w:p w14:paraId="336BF5E9" w14:textId="5F976C1A" w:rsidR="00072766" w:rsidRPr="00ED243E" w:rsidRDefault="0E200DCF"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Koos</w:t>
            </w:r>
            <w:r w:rsidR="003273B4" w:rsidRPr="00ED243E">
              <w:rPr>
                <w:rFonts w:asciiTheme="minorHAnsi" w:hAnsiTheme="minorHAnsi" w:cstheme="minorHAnsi"/>
                <w:sz w:val="22"/>
                <w:szCs w:val="22"/>
              </w:rPr>
              <w:t xml:space="preserve"> </w:t>
            </w:r>
            <w:r w:rsidRPr="00ED243E">
              <w:rPr>
                <w:rFonts w:asciiTheme="minorHAnsi" w:hAnsiTheme="minorHAnsi" w:cstheme="minorHAnsi"/>
                <w:sz w:val="22"/>
                <w:szCs w:val="22"/>
              </w:rPr>
              <w:t>andmekogu</w:t>
            </w:r>
            <w:r w:rsidR="2CC7EB14" w:rsidRPr="00ED243E">
              <w:rPr>
                <w:rFonts w:asciiTheme="minorHAnsi" w:hAnsiTheme="minorHAnsi" w:cstheme="minorHAnsi"/>
                <w:sz w:val="22"/>
                <w:szCs w:val="22"/>
              </w:rPr>
              <w:t xml:space="preserve">ga tuleb koostada ka </w:t>
            </w:r>
            <w:r w:rsidR="51969EDC" w:rsidRPr="00ED243E">
              <w:rPr>
                <w:rFonts w:asciiTheme="minorHAnsi" w:hAnsiTheme="minorHAnsi" w:cstheme="minorHAnsi"/>
                <w:sz w:val="22"/>
                <w:szCs w:val="22"/>
              </w:rPr>
              <w:t>põhjalik</w:t>
            </w:r>
            <w:r w:rsidR="70BC55D5" w:rsidRPr="00ED243E">
              <w:rPr>
                <w:rFonts w:asciiTheme="minorHAnsi" w:hAnsiTheme="minorHAnsi" w:cstheme="minorHAnsi"/>
                <w:sz w:val="22"/>
                <w:szCs w:val="22"/>
              </w:rPr>
              <w:t>u</w:t>
            </w:r>
            <w:r w:rsidR="51969EDC" w:rsidRPr="00ED243E">
              <w:rPr>
                <w:rFonts w:asciiTheme="minorHAnsi" w:hAnsiTheme="minorHAnsi" w:cstheme="minorHAnsi"/>
                <w:sz w:val="22"/>
                <w:szCs w:val="22"/>
              </w:rPr>
              <w:t>d</w:t>
            </w:r>
            <w:r w:rsidRPr="00ED243E">
              <w:rPr>
                <w:rFonts w:asciiTheme="minorHAnsi" w:hAnsiTheme="minorHAnsi" w:cstheme="minorHAnsi"/>
                <w:sz w:val="22"/>
                <w:szCs w:val="22"/>
              </w:rPr>
              <w:t xml:space="preserve"> </w:t>
            </w:r>
            <w:r w:rsidR="003273B4" w:rsidRPr="00ED243E">
              <w:rPr>
                <w:rFonts w:asciiTheme="minorHAnsi" w:hAnsiTheme="minorHAnsi" w:cstheme="minorHAnsi"/>
                <w:sz w:val="22"/>
                <w:szCs w:val="22"/>
              </w:rPr>
              <w:t>juhendmaterjal</w:t>
            </w:r>
            <w:r w:rsidR="70BC55D5" w:rsidRPr="00ED243E">
              <w:rPr>
                <w:rFonts w:asciiTheme="minorHAnsi" w:hAnsiTheme="minorHAnsi" w:cstheme="minorHAnsi"/>
                <w:sz w:val="22"/>
                <w:szCs w:val="22"/>
              </w:rPr>
              <w:t>id, mis abistavad planeeringu sisestamisel</w:t>
            </w:r>
            <w:r w:rsidR="2CC7EB14" w:rsidRPr="00ED243E">
              <w:rPr>
                <w:rFonts w:asciiTheme="minorHAnsi" w:hAnsiTheme="minorHAnsi" w:cstheme="minorHAnsi"/>
                <w:sz w:val="22"/>
                <w:szCs w:val="22"/>
              </w:rPr>
              <w:t>.</w:t>
            </w:r>
          </w:p>
        </w:tc>
      </w:tr>
      <w:tr w:rsidR="00B8193A" w:rsidRPr="00ED243E" w14:paraId="48A6F20E"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5F438D7B" w14:textId="1271A799" w:rsidR="00072766" w:rsidRPr="00ED243E" w:rsidRDefault="00431A98" w:rsidP="00665D1C">
            <w:pPr>
              <w:spacing w:before="60" w:after="60"/>
              <w:jc w:val="both"/>
              <w:rPr>
                <w:rFonts w:asciiTheme="minorHAnsi" w:hAnsiTheme="minorHAnsi" w:cstheme="minorHAnsi"/>
                <w:b w:val="0"/>
                <w:sz w:val="22"/>
                <w:szCs w:val="22"/>
              </w:rPr>
            </w:pPr>
            <w:r w:rsidRPr="00ED243E">
              <w:rPr>
                <w:rFonts w:asciiTheme="minorHAnsi" w:hAnsiTheme="minorHAnsi" w:cstheme="minorHAnsi"/>
                <w:sz w:val="22"/>
                <w:szCs w:val="22"/>
              </w:rPr>
              <w:t xml:space="preserve">Planeeringute koostajad/esitajad </w:t>
            </w:r>
            <w:r w:rsidR="003273B4" w:rsidRPr="00ED243E">
              <w:rPr>
                <w:rFonts w:asciiTheme="minorHAnsi" w:hAnsiTheme="minorHAnsi" w:cstheme="minorHAnsi"/>
                <w:sz w:val="22"/>
                <w:szCs w:val="22"/>
              </w:rPr>
              <w:t>ei esita planeeringu</w:t>
            </w:r>
            <w:r w:rsidR="00591EFD" w:rsidRPr="00ED243E">
              <w:rPr>
                <w:rFonts w:asciiTheme="minorHAnsi" w:hAnsiTheme="minorHAnsi" w:cstheme="minorHAnsi"/>
                <w:sz w:val="22"/>
                <w:szCs w:val="22"/>
              </w:rPr>
              <w:t xml:space="preserve">te andmeid </w:t>
            </w:r>
            <w:r w:rsidR="2860D424" w:rsidRPr="00ED243E">
              <w:rPr>
                <w:rFonts w:asciiTheme="minorHAnsi" w:hAnsiTheme="minorHAnsi" w:cstheme="minorHAnsi"/>
                <w:sz w:val="22"/>
                <w:szCs w:val="22"/>
              </w:rPr>
              <w:t>planeeringute andmekogusse</w:t>
            </w:r>
            <w:r w:rsidR="00F90EA5" w:rsidRPr="00ED243E">
              <w:rPr>
                <w:rFonts w:asciiTheme="minorHAnsi" w:hAnsiTheme="minorHAnsi" w:cstheme="minorHAnsi"/>
                <w:sz w:val="22"/>
                <w:szCs w:val="22"/>
              </w:rPr>
              <w:t>, vaid kasutavad planeeringute edastamiseks seniseid viise</w:t>
            </w:r>
          </w:p>
        </w:tc>
        <w:tc>
          <w:tcPr>
            <w:tcW w:w="590" w:type="pct"/>
          </w:tcPr>
          <w:p w14:paraId="3D97A125" w14:textId="34577C50" w:rsidR="00072766" w:rsidRPr="00ED243E" w:rsidRDefault="00591EFD"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Madal</w:t>
            </w:r>
          </w:p>
        </w:tc>
        <w:tc>
          <w:tcPr>
            <w:tcW w:w="534" w:type="pct"/>
          </w:tcPr>
          <w:p w14:paraId="7D0DD83D" w14:textId="241C976C" w:rsidR="00072766" w:rsidRPr="00ED243E" w:rsidRDefault="5EA44F58"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Kõrge</w:t>
            </w:r>
          </w:p>
        </w:tc>
        <w:tc>
          <w:tcPr>
            <w:tcW w:w="1680" w:type="pct"/>
          </w:tcPr>
          <w:p w14:paraId="172D8729" w14:textId="0E9E3650" w:rsidR="00072766" w:rsidRPr="00ED243E" w:rsidRDefault="00591EFD"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Kasutajate koolitamine, selgitustöö tegemine</w:t>
            </w:r>
            <w:r w:rsidR="00614F3D" w:rsidRPr="00ED243E">
              <w:rPr>
                <w:rFonts w:asciiTheme="minorHAnsi" w:hAnsiTheme="minorHAnsi" w:cstheme="minorHAnsi"/>
                <w:sz w:val="22"/>
                <w:szCs w:val="22"/>
              </w:rPr>
              <w:t>, planeeringute andmekogu tutvustavate infopäevade korraldamine</w:t>
            </w:r>
            <w:r w:rsidR="00490E55" w:rsidRPr="00ED243E">
              <w:rPr>
                <w:rFonts w:asciiTheme="minorHAnsi" w:hAnsiTheme="minorHAnsi" w:cstheme="minorHAnsi"/>
                <w:sz w:val="22"/>
                <w:szCs w:val="22"/>
              </w:rPr>
              <w:t xml:space="preserve">, koostöö </w:t>
            </w:r>
            <w:proofErr w:type="spellStart"/>
            <w:r w:rsidR="00490E55" w:rsidRPr="00ED243E">
              <w:rPr>
                <w:rFonts w:asciiTheme="minorHAnsi" w:hAnsiTheme="minorHAnsi" w:cstheme="minorHAnsi"/>
                <w:sz w:val="22"/>
                <w:szCs w:val="22"/>
              </w:rPr>
              <w:t>KOV-dega</w:t>
            </w:r>
            <w:proofErr w:type="spellEnd"/>
            <w:r w:rsidR="00490E55" w:rsidRPr="00ED243E">
              <w:rPr>
                <w:rFonts w:asciiTheme="minorHAnsi" w:hAnsiTheme="minorHAnsi" w:cstheme="minorHAnsi"/>
                <w:sz w:val="22"/>
                <w:szCs w:val="22"/>
              </w:rPr>
              <w:t>, kes võiks suunata kasutajad andmekogusse</w:t>
            </w:r>
            <w:r w:rsidR="00B436AF" w:rsidRPr="00ED243E">
              <w:rPr>
                <w:rFonts w:asciiTheme="minorHAnsi" w:hAnsiTheme="minorHAnsi" w:cstheme="minorHAnsi"/>
                <w:sz w:val="22"/>
                <w:szCs w:val="22"/>
              </w:rPr>
              <w:t>, registri kasutamise kohustuslikuks muutmine</w:t>
            </w:r>
          </w:p>
        </w:tc>
      </w:tr>
      <w:tr w:rsidR="00B8193A" w:rsidRPr="00ED243E" w14:paraId="09BFC392"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7AB6C0F9" w14:textId="2A4A12B0" w:rsidR="003273B4" w:rsidRPr="00ED243E" w:rsidRDefault="00431A98" w:rsidP="00665D1C">
            <w:pPr>
              <w:spacing w:before="60" w:after="60"/>
              <w:jc w:val="both"/>
              <w:rPr>
                <w:rFonts w:asciiTheme="minorHAnsi" w:hAnsiTheme="minorHAnsi" w:cstheme="minorHAnsi"/>
                <w:b w:val="0"/>
                <w:bCs w:val="0"/>
                <w:sz w:val="22"/>
                <w:szCs w:val="22"/>
              </w:rPr>
            </w:pPr>
            <w:r w:rsidRPr="00ED243E">
              <w:rPr>
                <w:rFonts w:asciiTheme="minorHAnsi" w:hAnsiTheme="minorHAnsi" w:cstheme="minorHAnsi"/>
                <w:sz w:val="22"/>
                <w:szCs w:val="22"/>
              </w:rPr>
              <w:t>Planeeringute</w:t>
            </w:r>
            <w:r w:rsidR="00D81D5F" w:rsidRPr="00ED243E">
              <w:rPr>
                <w:rFonts w:asciiTheme="minorHAnsi" w:hAnsiTheme="minorHAnsi" w:cstheme="minorHAnsi"/>
                <w:sz w:val="22"/>
                <w:szCs w:val="22"/>
              </w:rPr>
              <w:t xml:space="preserve"> tarbijatele on ebaselge, kus asub lõplik ja viimane ametlik versioon planeeringust koos kõigi vajalike andmetega</w:t>
            </w:r>
            <w:r w:rsidR="000B4766" w:rsidRPr="00ED243E">
              <w:rPr>
                <w:rFonts w:asciiTheme="minorHAnsi" w:hAnsiTheme="minorHAnsi" w:cstheme="minorHAnsi"/>
                <w:sz w:val="22"/>
                <w:szCs w:val="22"/>
              </w:rPr>
              <w:t xml:space="preserve"> </w:t>
            </w:r>
            <w:r w:rsidR="00EE4C9A" w:rsidRPr="00ED243E">
              <w:rPr>
                <w:rFonts w:asciiTheme="minorHAnsi" w:hAnsiTheme="minorHAnsi" w:cstheme="minorHAnsi"/>
                <w:sz w:val="22"/>
                <w:szCs w:val="22"/>
              </w:rPr>
              <w:t>(näiteks andmekogu vs KOV, kus on kehtiv versioon)</w:t>
            </w:r>
          </w:p>
        </w:tc>
        <w:tc>
          <w:tcPr>
            <w:tcW w:w="590" w:type="pct"/>
          </w:tcPr>
          <w:p w14:paraId="5016038C" w14:textId="2574D66F" w:rsidR="003273B4" w:rsidRPr="00ED243E" w:rsidRDefault="00D81D5F"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534" w:type="pct"/>
          </w:tcPr>
          <w:p w14:paraId="7792EBB2" w14:textId="4804B213" w:rsidR="003273B4" w:rsidRPr="00ED243E" w:rsidRDefault="00D81D5F"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1680" w:type="pct"/>
          </w:tcPr>
          <w:p w14:paraId="5A6903B3" w14:textId="5C71886C" w:rsidR="003273B4" w:rsidRPr="00ED243E" w:rsidRDefault="000B4766"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Kasutajate koolitamine, selgitustöö tegemine</w:t>
            </w:r>
          </w:p>
        </w:tc>
      </w:tr>
      <w:tr w:rsidR="00B8193A" w:rsidRPr="00ED243E" w14:paraId="73E2693D"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5782FE70" w14:textId="207422DB" w:rsidR="003273B4" w:rsidRPr="00ED243E" w:rsidRDefault="00EE4C9A" w:rsidP="00665D1C">
            <w:pPr>
              <w:spacing w:before="60" w:after="60"/>
              <w:jc w:val="both"/>
              <w:rPr>
                <w:rFonts w:asciiTheme="minorHAnsi" w:hAnsiTheme="minorHAnsi" w:cstheme="minorHAnsi"/>
                <w:b w:val="0"/>
                <w:bCs w:val="0"/>
                <w:sz w:val="22"/>
                <w:szCs w:val="22"/>
              </w:rPr>
            </w:pPr>
            <w:r w:rsidRPr="00ED243E">
              <w:rPr>
                <w:rFonts w:asciiTheme="minorHAnsi" w:hAnsiTheme="minorHAnsi" w:cstheme="minorHAnsi"/>
                <w:sz w:val="22"/>
                <w:szCs w:val="22"/>
              </w:rPr>
              <w:t xml:space="preserve">Planeeringute </w:t>
            </w:r>
            <w:r w:rsidR="00755B2E" w:rsidRPr="00ED243E">
              <w:rPr>
                <w:rFonts w:asciiTheme="minorHAnsi" w:hAnsiTheme="minorHAnsi" w:cstheme="minorHAnsi"/>
                <w:sz w:val="22"/>
                <w:szCs w:val="22"/>
              </w:rPr>
              <w:t>andmete nõudeid määravad määrused muutuvad projekti eluea jooksul, tingides uusi arendusvajadusi</w:t>
            </w:r>
          </w:p>
        </w:tc>
        <w:tc>
          <w:tcPr>
            <w:tcW w:w="590" w:type="pct"/>
          </w:tcPr>
          <w:p w14:paraId="5767FE54" w14:textId="7E061CCA" w:rsidR="003273B4" w:rsidRPr="00ED243E" w:rsidRDefault="00755B2E"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534" w:type="pct"/>
          </w:tcPr>
          <w:p w14:paraId="4B94CF15" w14:textId="1F5E5E5F" w:rsidR="003273B4" w:rsidRPr="00ED243E" w:rsidRDefault="00755B2E"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Madal</w:t>
            </w:r>
          </w:p>
        </w:tc>
        <w:tc>
          <w:tcPr>
            <w:tcW w:w="1680" w:type="pct"/>
          </w:tcPr>
          <w:p w14:paraId="26D9280E" w14:textId="426A3DBF" w:rsidR="003273B4" w:rsidRPr="00ED243E" w:rsidRDefault="00321C5A"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Muudatused ja täiendavad arendused on loomulik tegevus, vastavad muudatused ja arendustööd tuleb põhjalikult planeerida</w:t>
            </w:r>
            <w:r w:rsidR="002909D3" w:rsidRPr="00ED243E">
              <w:rPr>
                <w:rFonts w:asciiTheme="minorHAnsi" w:hAnsiTheme="minorHAnsi" w:cstheme="minorHAnsi"/>
                <w:sz w:val="22"/>
                <w:szCs w:val="22"/>
              </w:rPr>
              <w:t xml:space="preserve">, ja kasutajaid tuleb vastavalt muudatustele koolitada </w:t>
            </w:r>
          </w:p>
        </w:tc>
      </w:tr>
      <w:tr w:rsidR="00B8193A" w:rsidRPr="00ED243E" w14:paraId="35D9EB68"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61D4F06C" w14:textId="1DF35788" w:rsidR="005A01DA" w:rsidRPr="00ED243E" w:rsidRDefault="00175498" w:rsidP="00665D1C">
            <w:pPr>
              <w:spacing w:before="60" w:after="60"/>
              <w:jc w:val="both"/>
              <w:rPr>
                <w:rFonts w:asciiTheme="minorHAnsi" w:hAnsiTheme="minorHAnsi" w:cstheme="minorHAnsi"/>
                <w:b w:val="0"/>
                <w:sz w:val="22"/>
                <w:szCs w:val="22"/>
              </w:rPr>
            </w:pPr>
            <w:r>
              <w:rPr>
                <w:rFonts w:asciiTheme="minorHAnsi" w:hAnsiTheme="minorHAnsi" w:cstheme="minorHAnsi"/>
                <w:sz w:val="22"/>
                <w:szCs w:val="22"/>
              </w:rPr>
              <w:lastRenderedPageBreak/>
              <w:t xml:space="preserve">Ükski väline rakendus ei hakka kasutama andmekogus olevaid andmeid ja planeeringu andmeid ei visualiseerita </w:t>
            </w:r>
            <w:r w:rsidR="005E016F">
              <w:rPr>
                <w:rFonts w:asciiTheme="minorHAnsi" w:hAnsiTheme="minorHAnsi" w:cstheme="minorHAnsi"/>
                <w:sz w:val="22"/>
                <w:szCs w:val="22"/>
              </w:rPr>
              <w:t>kaardirakendustes</w:t>
            </w:r>
          </w:p>
        </w:tc>
        <w:tc>
          <w:tcPr>
            <w:tcW w:w="590" w:type="pct"/>
          </w:tcPr>
          <w:p w14:paraId="41185A7E" w14:textId="1964EA0F" w:rsidR="005A01DA" w:rsidRPr="00ED243E" w:rsidRDefault="00E00EE4"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Madal</w:t>
            </w:r>
          </w:p>
        </w:tc>
        <w:tc>
          <w:tcPr>
            <w:tcW w:w="534" w:type="pct"/>
          </w:tcPr>
          <w:p w14:paraId="5E5465E5" w14:textId="1B8AC708" w:rsidR="005A01DA" w:rsidRPr="00ED243E" w:rsidRDefault="00C645A4" w:rsidP="00665D1C">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1680" w:type="pct"/>
          </w:tcPr>
          <w:p w14:paraId="66D5DF07" w14:textId="129FBFF7" w:rsidR="005A01DA" w:rsidRPr="00ED243E" w:rsidRDefault="002E54A2">
            <w:pPr>
              <w:spacing w:before="60" w:after="6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 xml:space="preserve">Tihe ja efektiivne koostöö </w:t>
            </w:r>
            <w:r w:rsidR="00635DCA" w:rsidRPr="00ED243E">
              <w:rPr>
                <w:rFonts w:asciiTheme="minorHAnsi" w:hAnsiTheme="minorHAnsi" w:cstheme="minorHAnsi"/>
                <w:sz w:val="22"/>
                <w:szCs w:val="22"/>
              </w:rPr>
              <w:t>erinevate ministeeriumite</w:t>
            </w:r>
            <w:r w:rsidR="003C0BC4" w:rsidRPr="00ED243E">
              <w:rPr>
                <w:rFonts w:asciiTheme="minorHAnsi" w:hAnsiTheme="minorHAnsi" w:cstheme="minorHAnsi"/>
                <w:sz w:val="22"/>
                <w:szCs w:val="22"/>
              </w:rPr>
              <w:t xml:space="preserve"> ja vastavate asutuste</w:t>
            </w:r>
            <w:r w:rsidR="00635DCA" w:rsidRPr="00ED243E">
              <w:rPr>
                <w:rFonts w:asciiTheme="minorHAnsi" w:hAnsiTheme="minorHAnsi" w:cstheme="minorHAnsi"/>
                <w:sz w:val="22"/>
                <w:szCs w:val="22"/>
              </w:rPr>
              <w:t xml:space="preserve"> vahel </w:t>
            </w:r>
            <w:r w:rsidR="00190051">
              <w:rPr>
                <w:rFonts w:asciiTheme="minorHAnsi" w:hAnsiTheme="minorHAnsi" w:cstheme="minorHAnsi"/>
                <w:sz w:val="22"/>
                <w:szCs w:val="22"/>
              </w:rPr>
              <w:t>andmekogu teenuste välja töötamisel ja edasise koostöö kokku leppimisel</w:t>
            </w:r>
          </w:p>
        </w:tc>
      </w:tr>
      <w:tr w:rsidR="00B8193A" w:rsidRPr="00ED243E" w14:paraId="1ADCFCAF"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00F9D13D" w14:textId="16C3E49A" w:rsidR="28BEAC33" w:rsidRPr="00ED243E" w:rsidRDefault="28C9B947" w:rsidP="00665D1C">
            <w:pPr>
              <w:jc w:val="both"/>
              <w:rPr>
                <w:rFonts w:asciiTheme="minorHAnsi" w:hAnsiTheme="minorHAnsi" w:cstheme="minorHAnsi"/>
                <w:b w:val="0"/>
                <w:bCs w:val="0"/>
                <w:sz w:val="22"/>
                <w:szCs w:val="22"/>
              </w:rPr>
            </w:pPr>
            <w:r w:rsidRPr="00ED243E">
              <w:rPr>
                <w:rFonts w:asciiTheme="minorHAnsi" w:hAnsiTheme="minorHAnsi" w:cstheme="minorHAnsi"/>
                <w:sz w:val="22"/>
                <w:szCs w:val="22"/>
              </w:rPr>
              <w:t>Andmekogu loomine osutub oodatus</w:t>
            </w:r>
            <w:r w:rsidR="001E7624" w:rsidRPr="00ED243E">
              <w:rPr>
                <w:rFonts w:asciiTheme="minorHAnsi" w:hAnsiTheme="minorHAnsi" w:cstheme="minorHAnsi"/>
                <w:sz w:val="22"/>
                <w:szCs w:val="22"/>
              </w:rPr>
              <w:t>t</w:t>
            </w:r>
            <w:r w:rsidRPr="00ED243E">
              <w:rPr>
                <w:rFonts w:asciiTheme="minorHAnsi" w:hAnsiTheme="minorHAnsi" w:cstheme="minorHAnsi"/>
                <w:sz w:val="22"/>
                <w:szCs w:val="22"/>
              </w:rPr>
              <w:t xml:space="preserve"> kallimaks</w:t>
            </w:r>
          </w:p>
        </w:tc>
        <w:tc>
          <w:tcPr>
            <w:tcW w:w="590" w:type="pct"/>
          </w:tcPr>
          <w:p w14:paraId="22B0E1B7" w14:textId="78812E6A" w:rsidR="28BEAC33" w:rsidRPr="00ED243E" w:rsidRDefault="28C9B947"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w:t>
            </w:r>
            <w:r w:rsidR="14EC9DDB" w:rsidRPr="00ED243E">
              <w:rPr>
                <w:rFonts w:asciiTheme="minorHAnsi" w:hAnsiTheme="minorHAnsi" w:cstheme="minorHAnsi"/>
                <w:sz w:val="22"/>
                <w:szCs w:val="22"/>
              </w:rPr>
              <w:t>skmine</w:t>
            </w:r>
          </w:p>
        </w:tc>
        <w:tc>
          <w:tcPr>
            <w:tcW w:w="534" w:type="pct"/>
          </w:tcPr>
          <w:p w14:paraId="491EB6DA" w14:textId="66D178EE" w:rsidR="28BEAC33" w:rsidRPr="00ED243E" w:rsidRDefault="14EC9DDB"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1680" w:type="pct"/>
          </w:tcPr>
          <w:p w14:paraId="401FC51F" w14:textId="76581AD8" w:rsidR="28BEAC33" w:rsidRPr="00ED243E" w:rsidRDefault="14EC9DDB"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 xml:space="preserve">Andmekogu </w:t>
            </w:r>
            <w:r w:rsidR="10357F7E" w:rsidRPr="00ED243E">
              <w:rPr>
                <w:rFonts w:asciiTheme="minorHAnsi" w:hAnsiTheme="minorHAnsi" w:cstheme="minorHAnsi"/>
                <w:sz w:val="22"/>
                <w:szCs w:val="22"/>
              </w:rPr>
              <w:t xml:space="preserve">on võimalik luua </w:t>
            </w:r>
            <w:proofErr w:type="spellStart"/>
            <w:r w:rsidR="10357F7E" w:rsidRPr="00ED243E">
              <w:rPr>
                <w:rFonts w:asciiTheme="minorHAnsi" w:hAnsiTheme="minorHAnsi" w:cstheme="minorHAnsi"/>
                <w:sz w:val="22"/>
                <w:szCs w:val="22"/>
              </w:rPr>
              <w:t>etapiti</w:t>
            </w:r>
            <w:proofErr w:type="spellEnd"/>
            <w:r w:rsidR="10357F7E" w:rsidRPr="00ED243E">
              <w:rPr>
                <w:rFonts w:asciiTheme="minorHAnsi" w:hAnsiTheme="minorHAnsi" w:cstheme="minorHAnsi"/>
                <w:sz w:val="22"/>
                <w:szCs w:val="22"/>
              </w:rPr>
              <w:t xml:space="preserve"> arendad</w:t>
            </w:r>
            <w:r w:rsidR="6B5BA1ED" w:rsidRPr="00ED243E">
              <w:rPr>
                <w:rFonts w:asciiTheme="minorHAnsi" w:hAnsiTheme="minorHAnsi" w:cstheme="minorHAnsi"/>
                <w:sz w:val="22"/>
                <w:szCs w:val="22"/>
              </w:rPr>
              <w:t>es kõigepealt välja põhifunktsionaalsuse ning tellides juurde vastavalt rahalistele võ</w:t>
            </w:r>
            <w:r w:rsidR="03FCD9C5" w:rsidRPr="00ED243E">
              <w:rPr>
                <w:rFonts w:asciiTheme="minorHAnsi" w:hAnsiTheme="minorHAnsi" w:cstheme="minorHAnsi"/>
                <w:sz w:val="22"/>
                <w:szCs w:val="22"/>
              </w:rPr>
              <w:t>imalustele lisafunktsionaalsusi.</w:t>
            </w:r>
          </w:p>
          <w:p w14:paraId="04391063" w14:textId="5AB64585" w:rsidR="28BEAC33" w:rsidRPr="00ED243E" w:rsidRDefault="37E0F2DB"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 xml:space="preserve">Põhjalik eeltöö võimaldab prognoosida </w:t>
            </w:r>
            <w:r w:rsidR="46B79B94" w:rsidRPr="00ED243E">
              <w:rPr>
                <w:rFonts w:asciiTheme="minorHAnsi" w:hAnsiTheme="minorHAnsi" w:cstheme="minorHAnsi"/>
                <w:sz w:val="22"/>
                <w:szCs w:val="22"/>
              </w:rPr>
              <w:t>võimalikult täpselt ka arenduse maksumust.</w:t>
            </w:r>
          </w:p>
        </w:tc>
      </w:tr>
      <w:tr w:rsidR="00B8193A" w:rsidRPr="00ED243E" w14:paraId="7FF06EA9"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7B7B9C0C" w14:textId="731F3CDD" w:rsidR="28C9B947" w:rsidRPr="00ED243E" w:rsidRDefault="46B79B94" w:rsidP="00665D1C">
            <w:pPr>
              <w:jc w:val="both"/>
              <w:rPr>
                <w:rFonts w:asciiTheme="minorHAnsi" w:hAnsiTheme="minorHAnsi" w:cstheme="minorHAnsi"/>
                <w:b w:val="0"/>
                <w:bCs w:val="0"/>
                <w:sz w:val="22"/>
                <w:szCs w:val="22"/>
              </w:rPr>
            </w:pPr>
            <w:r w:rsidRPr="00ED243E">
              <w:rPr>
                <w:rFonts w:asciiTheme="minorHAnsi" w:hAnsiTheme="minorHAnsi" w:cstheme="minorHAnsi"/>
                <w:sz w:val="22"/>
                <w:szCs w:val="22"/>
              </w:rPr>
              <w:t>And</w:t>
            </w:r>
            <w:r w:rsidR="620F684E" w:rsidRPr="00ED243E">
              <w:rPr>
                <w:rFonts w:asciiTheme="minorHAnsi" w:hAnsiTheme="minorHAnsi" w:cstheme="minorHAnsi"/>
                <w:sz w:val="22"/>
                <w:szCs w:val="22"/>
              </w:rPr>
              <w:t>mekogu loomine võtab oodatust rohkem aega</w:t>
            </w:r>
          </w:p>
        </w:tc>
        <w:tc>
          <w:tcPr>
            <w:tcW w:w="590" w:type="pct"/>
          </w:tcPr>
          <w:p w14:paraId="33E5351D" w14:textId="7426DA28" w:rsidR="28C9B947" w:rsidRPr="00ED243E" w:rsidRDefault="620F684E"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534" w:type="pct"/>
          </w:tcPr>
          <w:p w14:paraId="60C5B47E" w14:textId="789CC63A" w:rsidR="28C9B947" w:rsidRPr="00ED243E" w:rsidRDefault="620F684E"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1680" w:type="pct"/>
          </w:tcPr>
          <w:p w14:paraId="19D7C76E" w14:textId="70ECDBF1" w:rsidR="28C9B947" w:rsidRPr="00ED243E" w:rsidRDefault="620F684E"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Põhjalik eeltöö võimaldab võimali</w:t>
            </w:r>
            <w:r w:rsidR="64523214" w:rsidRPr="00ED243E">
              <w:rPr>
                <w:rFonts w:asciiTheme="minorHAnsi" w:hAnsiTheme="minorHAnsi" w:cstheme="minorHAnsi"/>
                <w:sz w:val="22"/>
                <w:szCs w:val="22"/>
              </w:rPr>
              <w:t>kult täpselt prognoosida andmekogu loomiseks kuluvat aega.</w:t>
            </w:r>
          </w:p>
          <w:p w14:paraId="5243A9E2" w14:textId="72085415" w:rsidR="28C9B947" w:rsidRPr="00ED243E" w:rsidRDefault="64523214"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And</w:t>
            </w:r>
            <w:r w:rsidR="390AE9F5" w:rsidRPr="00ED243E">
              <w:rPr>
                <w:rFonts w:asciiTheme="minorHAnsi" w:hAnsiTheme="minorHAnsi" w:cstheme="minorHAnsi"/>
                <w:sz w:val="22"/>
                <w:szCs w:val="22"/>
              </w:rPr>
              <w:t>mekogu loomiseks tuleb koostada põhjalik projektiplaan, mis aitab ennetada ootamat</w:t>
            </w:r>
            <w:r w:rsidR="488B8A7F" w:rsidRPr="00ED243E">
              <w:rPr>
                <w:rFonts w:asciiTheme="minorHAnsi" w:hAnsiTheme="minorHAnsi" w:cstheme="minorHAnsi"/>
                <w:sz w:val="22"/>
                <w:szCs w:val="22"/>
              </w:rPr>
              <w:t>usi.</w:t>
            </w:r>
            <w:r w:rsidR="19C26E41" w:rsidRPr="00ED243E">
              <w:rPr>
                <w:rFonts w:asciiTheme="minorHAnsi" w:hAnsiTheme="minorHAnsi" w:cstheme="minorHAnsi"/>
                <w:sz w:val="22"/>
                <w:szCs w:val="22"/>
              </w:rPr>
              <w:t xml:space="preserve"> Samas tuleb arvestada, et suurte andmekogude arendamisel võib ette tulla ootamatusi, mi</w:t>
            </w:r>
            <w:r w:rsidR="1AC96BBF" w:rsidRPr="00ED243E">
              <w:rPr>
                <w:rFonts w:asciiTheme="minorHAnsi" w:hAnsiTheme="minorHAnsi" w:cstheme="minorHAnsi"/>
                <w:sz w:val="22"/>
                <w:szCs w:val="22"/>
              </w:rPr>
              <w:t xml:space="preserve">lle tõttu on </w:t>
            </w:r>
            <w:r w:rsidR="42239E0E" w:rsidRPr="00ED243E">
              <w:rPr>
                <w:rFonts w:asciiTheme="minorHAnsi" w:hAnsiTheme="minorHAnsi" w:cstheme="minorHAnsi"/>
                <w:sz w:val="22"/>
                <w:szCs w:val="22"/>
              </w:rPr>
              <w:t>oluline koostatud projektiplaan regulaarselt üle vaadata.</w:t>
            </w:r>
          </w:p>
        </w:tc>
      </w:tr>
      <w:tr w:rsidR="00C82AF9" w:rsidRPr="00ED243E" w14:paraId="4E97DC82" w14:textId="77777777" w:rsidTr="003615FB">
        <w:tc>
          <w:tcPr>
            <w:cnfStyle w:val="001000000000" w:firstRow="0" w:lastRow="0" w:firstColumn="1" w:lastColumn="0" w:oddVBand="0" w:evenVBand="0" w:oddHBand="0" w:evenHBand="0" w:firstRowFirstColumn="0" w:firstRowLastColumn="0" w:lastRowFirstColumn="0" w:lastRowLastColumn="0"/>
            <w:tcW w:w="2196" w:type="pct"/>
          </w:tcPr>
          <w:p w14:paraId="2EE1A6A6" w14:textId="4242B5B6" w:rsidR="00C82AF9" w:rsidRPr="00ED243E" w:rsidRDefault="00C82AF9" w:rsidP="00665D1C">
            <w:pPr>
              <w:jc w:val="both"/>
              <w:rPr>
                <w:rFonts w:asciiTheme="minorHAnsi" w:hAnsiTheme="minorHAnsi" w:cstheme="minorHAnsi"/>
                <w:sz w:val="22"/>
                <w:szCs w:val="22"/>
              </w:rPr>
            </w:pPr>
            <w:r w:rsidRPr="00ED243E">
              <w:rPr>
                <w:rFonts w:asciiTheme="minorHAnsi" w:hAnsiTheme="minorHAnsi" w:cstheme="minorHAnsi"/>
                <w:sz w:val="22"/>
                <w:szCs w:val="22"/>
              </w:rPr>
              <w:t>Andmekogusse tulevad ebakorrektsed andmed</w:t>
            </w:r>
          </w:p>
        </w:tc>
        <w:tc>
          <w:tcPr>
            <w:tcW w:w="590" w:type="pct"/>
          </w:tcPr>
          <w:p w14:paraId="21C3024D" w14:textId="52AB31BF" w:rsidR="00C82AF9" w:rsidRPr="00ED243E" w:rsidRDefault="00C82AF9"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Keskmine</w:t>
            </w:r>
          </w:p>
        </w:tc>
        <w:tc>
          <w:tcPr>
            <w:tcW w:w="534" w:type="pct"/>
          </w:tcPr>
          <w:p w14:paraId="513C0F33" w14:textId="4B0779B0" w:rsidR="00C82AF9" w:rsidRPr="00ED243E" w:rsidRDefault="00C82AF9"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Kõrge</w:t>
            </w:r>
          </w:p>
        </w:tc>
        <w:tc>
          <w:tcPr>
            <w:tcW w:w="1680" w:type="pct"/>
          </w:tcPr>
          <w:p w14:paraId="081FFF75" w14:textId="1A955ADC" w:rsidR="00C82AF9" w:rsidRPr="00ED243E" w:rsidRDefault="00C82AF9" w:rsidP="00665D1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ED243E">
              <w:rPr>
                <w:rFonts w:asciiTheme="minorHAnsi" w:hAnsiTheme="minorHAnsi" w:cstheme="minorHAnsi"/>
                <w:sz w:val="22"/>
                <w:szCs w:val="22"/>
              </w:rPr>
              <w:t>Õigusaktist lähtuvalt on kohustus esitada korrektsed andmed, planeeringuid kontrollitakse automaatkontrollide ja käsitsi kontrollidega ning Rahandusministeeriumi poolt</w:t>
            </w:r>
          </w:p>
        </w:tc>
      </w:tr>
    </w:tbl>
    <w:p w14:paraId="2EEA1805" w14:textId="3AB93615" w:rsidR="00BB2947" w:rsidRPr="00BB2947" w:rsidRDefault="00BB2947" w:rsidP="00BB2947">
      <w:pPr>
        <w:pStyle w:val="Pealkiri1"/>
      </w:pPr>
      <w:bookmarkStart w:id="220" w:name="_Toc24456787"/>
      <w:r>
        <w:lastRenderedPageBreak/>
        <w:t>LISAD</w:t>
      </w:r>
      <w:bookmarkEnd w:id="220"/>
      <w:r>
        <w:t xml:space="preserve"> </w:t>
      </w:r>
    </w:p>
    <w:p w14:paraId="65A84BF5" w14:textId="77777777" w:rsidR="00BB2947" w:rsidRDefault="00BB2947" w:rsidP="00BB2947">
      <w:pPr>
        <w:rPr>
          <w:lang w:val="et-EE"/>
        </w:rPr>
      </w:pPr>
      <w:r>
        <w:rPr>
          <w:lang w:val="et-EE"/>
        </w:rPr>
        <w:t>Lisad on eraldiseisvate failidena, mis kuuluvad käesoleva analüüsi juurde. Järgnevalt on esitatud lühikirjeldus iga lisa kohta.</w:t>
      </w:r>
    </w:p>
    <w:p w14:paraId="7A61D1C6" w14:textId="4EE1D218" w:rsidR="000F6AD4" w:rsidRPr="0063496B" w:rsidRDefault="00C65AD1" w:rsidP="000F6AD4">
      <w:pPr>
        <w:pStyle w:val="Pealkiri2"/>
        <w:numPr>
          <w:ilvl w:val="0"/>
          <w:numId w:val="0"/>
        </w:numPr>
        <w:ind w:left="432"/>
        <w:rPr>
          <w:bCs/>
          <w:noProof/>
          <w:lang w:val="en-GB"/>
        </w:rPr>
      </w:pPr>
      <w:bookmarkStart w:id="221" w:name="_Toc14691700"/>
      <w:bookmarkStart w:id="222" w:name="_Toc24456788"/>
      <w:r w:rsidRPr="0063496B">
        <w:rPr>
          <w:noProof/>
        </w:rPr>
        <w:t xml:space="preserve">Lisa </w:t>
      </w:r>
      <w:r w:rsidR="0047727C" w:rsidRPr="0063496B">
        <w:rPr>
          <w:noProof/>
        </w:rPr>
        <w:t>1</w:t>
      </w:r>
      <w:r w:rsidRPr="0063496B">
        <w:rPr>
          <w:noProof/>
        </w:rPr>
        <w:t xml:space="preserve">. </w:t>
      </w:r>
      <w:bookmarkEnd w:id="221"/>
      <w:r w:rsidR="000F6AD4" w:rsidRPr="0063496B">
        <w:rPr>
          <w:bCs/>
          <w:noProof/>
          <w:lang w:val="en-GB"/>
        </w:rPr>
        <w:t>Planeeringu vormistamisele ja ülesehitusele esitatavad nõuded</w:t>
      </w:r>
      <w:bookmarkEnd w:id="222"/>
      <w:r w:rsidR="000F6AD4" w:rsidRPr="0063496B">
        <w:rPr>
          <w:bCs/>
          <w:noProof/>
          <w:lang w:val="en-GB"/>
        </w:rPr>
        <w:t xml:space="preserve"> </w:t>
      </w:r>
    </w:p>
    <w:p w14:paraId="3B2585A9" w14:textId="3D7C5714" w:rsidR="00C65AD1" w:rsidRDefault="00C65AD1" w:rsidP="000F6AD4">
      <w:pPr>
        <w:jc w:val="both"/>
        <w:rPr>
          <w:lang w:val="et-EE"/>
        </w:rPr>
      </w:pPr>
      <w:r>
        <w:rPr>
          <w:lang w:val="et-EE"/>
        </w:rPr>
        <w:t xml:space="preserve">Lisas on esitatud </w:t>
      </w:r>
      <w:proofErr w:type="spellStart"/>
      <w:r w:rsidR="000F6AD4">
        <w:t>Riigihalduse</w:t>
      </w:r>
      <w:proofErr w:type="spellEnd"/>
      <w:r w:rsidR="000F6AD4">
        <w:t xml:space="preserve"> </w:t>
      </w:r>
      <w:proofErr w:type="spellStart"/>
      <w:r w:rsidR="000F6AD4">
        <w:t>minist</w:t>
      </w:r>
      <w:r w:rsidR="000F6AD4" w:rsidRPr="000F6AD4">
        <w:t>r</w:t>
      </w:r>
      <w:r w:rsidR="000F6AD4">
        <w:t>i</w:t>
      </w:r>
      <w:proofErr w:type="spellEnd"/>
      <w:r w:rsidR="000F6AD4" w:rsidRPr="000F6AD4">
        <w:t xml:space="preserve"> </w:t>
      </w:r>
      <w:proofErr w:type="spellStart"/>
      <w:r w:rsidR="000F6AD4" w:rsidRPr="000F6AD4">
        <w:t>määrusega</w:t>
      </w:r>
      <w:proofErr w:type="spellEnd"/>
      <w:r w:rsidR="000F6AD4" w:rsidRPr="000F6AD4">
        <w:t xml:space="preserve"> nr 50 “</w:t>
      </w:r>
      <w:proofErr w:type="spellStart"/>
      <w:r w:rsidR="001E5527">
        <w:fldChar w:fldCharType="begin"/>
      </w:r>
      <w:r w:rsidR="001E5527">
        <w:instrText xml:space="preserve"> HYPERLINK "https://www.riigiteataja.ee/akt/122102019001" \t "_blank" </w:instrText>
      </w:r>
      <w:r w:rsidR="001E5527">
        <w:fldChar w:fldCharType="separate"/>
      </w:r>
      <w:r w:rsidR="000F6AD4" w:rsidRPr="000F6AD4">
        <w:rPr>
          <w:rStyle w:val="Hperlink"/>
        </w:rPr>
        <w:t>Planeeringu</w:t>
      </w:r>
      <w:proofErr w:type="spellEnd"/>
      <w:r w:rsidR="000F6AD4" w:rsidRPr="000F6AD4">
        <w:rPr>
          <w:rStyle w:val="Hperlink"/>
        </w:rPr>
        <w:t xml:space="preserve"> </w:t>
      </w:r>
      <w:proofErr w:type="spellStart"/>
      <w:r w:rsidR="000F6AD4" w:rsidRPr="000F6AD4">
        <w:rPr>
          <w:rStyle w:val="Hperlink"/>
        </w:rPr>
        <w:t>vormistamisele</w:t>
      </w:r>
      <w:proofErr w:type="spellEnd"/>
      <w:r w:rsidR="000F6AD4" w:rsidRPr="000F6AD4">
        <w:rPr>
          <w:rStyle w:val="Hperlink"/>
        </w:rPr>
        <w:t xml:space="preserve"> ja </w:t>
      </w:r>
      <w:proofErr w:type="spellStart"/>
      <w:r w:rsidR="000F6AD4" w:rsidRPr="000F6AD4">
        <w:rPr>
          <w:rStyle w:val="Hperlink"/>
        </w:rPr>
        <w:t>ülesehitusele</w:t>
      </w:r>
      <w:proofErr w:type="spellEnd"/>
      <w:r w:rsidR="000F6AD4" w:rsidRPr="000F6AD4">
        <w:rPr>
          <w:rStyle w:val="Hperlink"/>
        </w:rPr>
        <w:t xml:space="preserve"> </w:t>
      </w:r>
      <w:proofErr w:type="spellStart"/>
      <w:r w:rsidR="000F6AD4" w:rsidRPr="000F6AD4">
        <w:rPr>
          <w:rStyle w:val="Hperlink"/>
        </w:rPr>
        <w:t>esitatavad</w:t>
      </w:r>
      <w:proofErr w:type="spellEnd"/>
      <w:r w:rsidR="000F6AD4" w:rsidRPr="000F6AD4">
        <w:rPr>
          <w:rStyle w:val="Hperlink"/>
        </w:rPr>
        <w:t xml:space="preserve"> </w:t>
      </w:r>
      <w:proofErr w:type="spellStart"/>
      <w:r w:rsidR="000F6AD4" w:rsidRPr="000F6AD4">
        <w:rPr>
          <w:rStyle w:val="Hperlink"/>
        </w:rPr>
        <w:t>nõuded</w:t>
      </w:r>
      <w:proofErr w:type="spellEnd"/>
      <w:r w:rsidR="001E5527">
        <w:rPr>
          <w:rStyle w:val="Hperlink"/>
        </w:rPr>
        <w:fldChar w:fldCharType="end"/>
      </w:r>
      <w:r w:rsidR="000F6AD4" w:rsidRPr="000F6AD4">
        <w:t>“</w:t>
      </w:r>
      <w:r w:rsidR="000F6AD4">
        <w:t xml:space="preserve"> </w:t>
      </w:r>
      <w:proofErr w:type="spellStart"/>
      <w:r w:rsidR="000F6AD4">
        <w:t>seisuga</w:t>
      </w:r>
      <w:proofErr w:type="spellEnd"/>
      <w:r w:rsidR="000F6AD4">
        <w:t xml:space="preserve"> 01.11.2019 </w:t>
      </w:r>
      <w:proofErr w:type="spellStart"/>
      <w:r w:rsidR="000F6AD4">
        <w:t>kehtiv</w:t>
      </w:r>
      <w:proofErr w:type="spellEnd"/>
      <w:r w:rsidR="000F6AD4">
        <w:t xml:space="preserve"> version. </w:t>
      </w:r>
      <w:proofErr w:type="spellStart"/>
      <w:r w:rsidR="000F6AD4" w:rsidRPr="000F6AD4">
        <w:t>Tegemist</w:t>
      </w:r>
      <w:proofErr w:type="spellEnd"/>
      <w:r w:rsidR="000F6AD4" w:rsidRPr="000F6AD4">
        <w:t xml:space="preserve"> on </w:t>
      </w:r>
      <w:proofErr w:type="spellStart"/>
      <w:r w:rsidR="000F6AD4" w:rsidRPr="000F6AD4">
        <w:t>kõiki</w:t>
      </w:r>
      <w:proofErr w:type="spellEnd"/>
      <w:r w:rsidR="000F6AD4" w:rsidRPr="000F6AD4">
        <w:t xml:space="preserve"> </w:t>
      </w:r>
      <w:proofErr w:type="spellStart"/>
      <w:r w:rsidR="000F6AD4" w:rsidRPr="000F6AD4">
        <w:t>liiki</w:t>
      </w:r>
      <w:proofErr w:type="spellEnd"/>
      <w:r w:rsidR="000F6AD4" w:rsidRPr="000F6AD4">
        <w:t xml:space="preserve"> </w:t>
      </w:r>
      <w:proofErr w:type="spellStart"/>
      <w:r w:rsidR="000F6AD4" w:rsidRPr="000F6AD4">
        <w:t>planeeringutele</w:t>
      </w:r>
      <w:proofErr w:type="spellEnd"/>
      <w:r w:rsidR="000F6AD4" w:rsidRPr="000F6AD4">
        <w:t xml:space="preserve"> </w:t>
      </w:r>
      <w:proofErr w:type="spellStart"/>
      <w:r w:rsidR="000F6AD4" w:rsidRPr="000F6AD4">
        <w:t>kehtivate</w:t>
      </w:r>
      <w:proofErr w:type="spellEnd"/>
      <w:r w:rsidR="000F6AD4" w:rsidRPr="000F6AD4">
        <w:t xml:space="preserve"> </w:t>
      </w:r>
      <w:proofErr w:type="spellStart"/>
      <w:r w:rsidR="000F6AD4" w:rsidRPr="000F6AD4">
        <w:t>nõuetega</w:t>
      </w:r>
      <w:proofErr w:type="spellEnd"/>
      <w:r w:rsidR="000F6AD4" w:rsidRPr="000F6AD4">
        <w:t xml:space="preserve">, mis </w:t>
      </w:r>
      <w:proofErr w:type="spellStart"/>
      <w:r w:rsidR="000F6AD4" w:rsidRPr="000F6AD4">
        <w:t>reguleerivad</w:t>
      </w:r>
      <w:proofErr w:type="spellEnd"/>
      <w:r w:rsidR="000F6AD4" w:rsidRPr="000F6AD4">
        <w:t xml:space="preserve"> </w:t>
      </w:r>
      <w:proofErr w:type="spellStart"/>
      <w:r w:rsidR="000F6AD4" w:rsidRPr="000F6AD4">
        <w:t>nii</w:t>
      </w:r>
      <w:proofErr w:type="spellEnd"/>
      <w:r w:rsidR="000F6AD4" w:rsidRPr="000F6AD4">
        <w:t xml:space="preserve"> </w:t>
      </w:r>
      <w:proofErr w:type="spellStart"/>
      <w:r w:rsidR="000F6AD4" w:rsidRPr="000F6AD4">
        <w:t>planeeringu</w:t>
      </w:r>
      <w:proofErr w:type="spellEnd"/>
      <w:r w:rsidR="000F6AD4" w:rsidRPr="000F6AD4">
        <w:t xml:space="preserve"> </w:t>
      </w:r>
      <w:proofErr w:type="spellStart"/>
      <w:r w:rsidR="000F6AD4" w:rsidRPr="000F6AD4">
        <w:t>seletuskirja</w:t>
      </w:r>
      <w:proofErr w:type="spellEnd"/>
      <w:r w:rsidR="000F6AD4" w:rsidRPr="000F6AD4">
        <w:t xml:space="preserve">, </w:t>
      </w:r>
      <w:proofErr w:type="spellStart"/>
      <w:r w:rsidR="000F6AD4" w:rsidRPr="000F6AD4">
        <w:t>jooniseid</w:t>
      </w:r>
      <w:proofErr w:type="spellEnd"/>
      <w:r w:rsidR="000F6AD4" w:rsidRPr="000F6AD4">
        <w:t xml:space="preserve"> </w:t>
      </w:r>
      <w:proofErr w:type="spellStart"/>
      <w:r w:rsidR="000F6AD4" w:rsidRPr="000F6AD4">
        <w:t>kui</w:t>
      </w:r>
      <w:proofErr w:type="spellEnd"/>
      <w:r w:rsidR="000F6AD4" w:rsidRPr="000F6AD4">
        <w:t xml:space="preserve"> ka </w:t>
      </w:r>
      <w:proofErr w:type="spellStart"/>
      <w:r w:rsidR="000F6AD4" w:rsidRPr="000F6AD4">
        <w:t>vähesel</w:t>
      </w:r>
      <w:proofErr w:type="spellEnd"/>
      <w:r w:rsidR="000F6AD4" w:rsidRPr="000F6AD4">
        <w:t xml:space="preserve"> </w:t>
      </w:r>
      <w:proofErr w:type="spellStart"/>
      <w:r w:rsidR="000F6AD4" w:rsidRPr="000F6AD4">
        <w:t>määral</w:t>
      </w:r>
      <w:proofErr w:type="spellEnd"/>
      <w:r w:rsidR="000F6AD4" w:rsidRPr="000F6AD4">
        <w:t xml:space="preserve"> </w:t>
      </w:r>
      <w:proofErr w:type="spellStart"/>
      <w:r w:rsidR="000F6AD4" w:rsidRPr="000F6AD4">
        <w:t>lisasid</w:t>
      </w:r>
      <w:proofErr w:type="spellEnd"/>
      <w:r w:rsidR="000F6AD4" w:rsidRPr="000F6AD4">
        <w:t>.</w:t>
      </w:r>
      <w:r w:rsidR="000F6AD4">
        <w:rPr>
          <w:lang w:val="et-EE"/>
        </w:rPr>
        <w:t xml:space="preserve"> </w:t>
      </w:r>
      <w:r>
        <w:rPr>
          <w:lang w:val="et-EE"/>
        </w:rPr>
        <w:t>detailplaneeringu ja üldplaneeringu väljade andmete info.</w:t>
      </w:r>
    </w:p>
    <w:p w14:paraId="447FC8D3" w14:textId="48A2EB62" w:rsidR="00C65AD1" w:rsidRDefault="0047727C" w:rsidP="00623993">
      <w:pPr>
        <w:pStyle w:val="Pealkiri2"/>
        <w:numPr>
          <w:ilvl w:val="0"/>
          <w:numId w:val="0"/>
        </w:numPr>
        <w:ind w:left="576"/>
        <w:rPr>
          <w:noProof/>
        </w:rPr>
      </w:pPr>
      <w:bookmarkStart w:id="223" w:name="_Toc14691701"/>
      <w:bookmarkStart w:id="224" w:name="_Toc24456789"/>
      <w:r>
        <w:rPr>
          <w:noProof/>
        </w:rPr>
        <w:t>Lisa 2</w:t>
      </w:r>
      <w:r w:rsidR="00C65AD1" w:rsidRPr="00E13108">
        <w:rPr>
          <w:noProof/>
        </w:rPr>
        <w:t>. Eesti geoportaalis esitatud kihtide loend</w:t>
      </w:r>
      <w:bookmarkEnd w:id="223"/>
      <w:bookmarkEnd w:id="224"/>
    </w:p>
    <w:p w14:paraId="75481733" w14:textId="77777777" w:rsidR="00C65AD1" w:rsidRDefault="00C65AD1" w:rsidP="00C65AD1">
      <w:pPr>
        <w:rPr>
          <w:lang w:val="et-EE"/>
        </w:rPr>
      </w:pPr>
      <w:r>
        <w:rPr>
          <w:lang w:val="et-EE"/>
        </w:rPr>
        <w:t xml:space="preserve">Lisas on esitatud Eesti </w:t>
      </w:r>
      <w:proofErr w:type="spellStart"/>
      <w:r>
        <w:rPr>
          <w:lang w:val="et-EE"/>
        </w:rPr>
        <w:t>geoportaalis</w:t>
      </w:r>
      <w:proofErr w:type="spellEnd"/>
      <w:r>
        <w:rPr>
          <w:lang w:val="et-EE"/>
        </w:rPr>
        <w:t xml:space="preserve"> esitatud kihtide loend, koos legendi ja kihtide tüüpidega.</w:t>
      </w:r>
    </w:p>
    <w:p w14:paraId="62B64216" w14:textId="3A19DB32" w:rsidR="00BB2947" w:rsidRDefault="00BB2947" w:rsidP="00623993">
      <w:pPr>
        <w:pStyle w:val="Pealkiri2"/>
        <w:numPr>
          <w:ilvl w:val="0"/>
          <w:numId w:val="0"/>
        </w:numPr>
        <w:ind w:left="576"/>
        <w:rPr>
          <w:noProof/>
        </w:rPr>
      </w:pPr>
      <w:bookmarkStart w:id="225" w:name="_Toc14691698"/>
      <w:bookmarkStart w:id="226" w:name="_Toc24456790"/>
      <w:r w:rsidRPr="00E13108">
        <w:rPr>
          <w:noProof/>
        </w:rPr>
        <w:t xml:space="preserve">Lisa </w:t>
      </w:r>
      <w:r w:rsidR="0047727C">
        <w:rPr>
          <w:noProof/>
        </w:rPr>
        <w:t>3</w:t>
      </w:r>
      <w:r w:rsidRPr="00E13108">
        <w:rPr>
          <w:noProof/>
        </w:rPr>
        <w:t>. Eesti ehitatud digitaalse kaksiku 3D visualiseerimise komponendi uuring</w:t>
      </w:r>
      <w:bookmarkEnd w:id="225"/>
      <w:bookmarkEnd w:id="226"/>
    </w:p>
    <w:p w14:paraId="28D9A0D0" w14:textId="77777777" w:rsidR="00BB2947" w:rsidRDefault="00BB2947" w:rsidP="00BB2947">
      <w:pPr>
        <w:rPr>
          <w:lang w:val="et-EE"/>
        </w:rPr>
      </w:pPr>
      <w:r>
        <w:rPr>
          <w:lang w:val="et-EE"/>
        </w:rPr>
        <w:t>Lisas on e-Ehituse projekti raames valmistatava 3D kaksiku kaardikomponendi analüüs.</w:t>
      </w:r>
    </w:p>
    <w:p w14:paraId="1B814588" w14:textId="698E5963" w:rsidR="00C817A0" w:rsidRDefault="00C817A0" w:rsidP="00623993">
      <w:pPr>
        <w:pStyle w:val="Pealkiri2"/>
        <w:numPr>
          <w:ilvl w:val="0"/>
          <w:numId w:val="0"/>
        </w:numPr>
        <w:ind w:left="576"/>
        <w:rPr>
          <w:noProof/>
        </w:rPr>
      </w:pPr>
      <w:bookmarkStart w:id="227" w:name="_Toc14691704"/>
      <w:bookmarkStart w:id="228" w:name="_Toc24456791"/>
      <w:bookmarkStart w:id="229" w:name="_Toc14691699"/>
      <w:r w:rsidRPr="00E13108">
        <w:rPr>
          <w:noProof/>
        </w:rPr>
        <w:t xml:space="preserve">Lisa </w:t>
      </w:r>
      <w:r w:rsidR="0047727C">
        <w:rPr>
          <w:noProof/>
        </w:rPr>
        <w:t>4</w:t>
      </w:r>
      <w:r w:rsidRPr="00E13108">
        <w:rPr>
          <w:noProof/>
        </w:rPr>
        <w:t>. 3D kaksikule vajalikud planeeringute andmed</w:t>
      </w:r>
      <w:bookmarkEnd w:id="227"/>
      <w:bookmarkEnd w:id="228"/>
    </w:p>
    <w:p w14:paraId="495535FE" w14:textId="77777777" w:rsidR="00C817A0" w:rsidRDefault="00C817A0" w:rsidP="00C817A0">
      <w:pPr>
        <w:rPr>
          <w:lang w:val="et-EE"/>
        </w:rPr>
      </w:pPr>
      <w:r>
        <w:rPr>
          <w:lang w:val="et-EE"/>
        </w:rPr>
        <w:t>Lisas on esitatud planeeringute andmed, mis on vajalikud 3D kaksikule e-Ehituse loodavas rakenduses.</w:t>
      </w:r>
    </w:p>
    <w:p w14:paraId="437F566E" w14:textId="04779F1B" w:rsidR="00BB2947" w:rsidRDefault="0047727C" w:rsidP="00623993">
      <w:pPr>
        <w:pStyle w:val="Pealkiri2"/>
        <w:numPr>
          <w:ilvl w:val="0"/>
          <w:numId w:val="0"/>
        </w:numPr>
        <w:ind w:left="576"/>
        <w:rPr>
          <w:noProof/>
        </w:rPr>
      </w:pPr>
      <w:bookmarkStart w:id="230" w:name="_Toc14691703"/>
      <w:bookmarkStart w:id="231" w:name="_Toc24456792"/>
      <w:bookmarkEnd w:id="229"/>
      <w:r>
        <w:rPr>
          <w:noProof/>
        </w:rPr>
        <w:t>Lisa 5</w:t>
      </w:r>
      <w:r w:rsidR="00BB2947" w:rsidRPr="00E13108">
        <w:rPr>
          <w:noProof/>
        </w:rPr>
        <w:t xml:space="preserve">. </w:t>
      </w:r>
      <w:bookmarkEnd w:id="230"/>
      <w:r w:rsidR="00722398">
        <w:rPr>
          <w:noProof/>
        </w:rPr>
        <w:t>Viimsi valla geoinfosüsteemi põhise register-menetluskesk-konna analüüs. Lõpparuanne</w:t>
      </w:r>
      <w:bookmarkEnd w:id="231"/>
    </w:p>
    <w:p w14:paraId="63242F97" w14:textId="6C277F3C" w:rsidR="00C817A0" w:rsidRPr="00C817A0" w:rsidRDefault="00C817A0" w:rsidP="00C817A0">
      <w:pPr>
        <w:rPr>
          <w:lang w:val="et-EE"/>
        </w:rPr>
      </w:pPr>
      <w:r>
        <w:rPr>
          <w:lang w:val="et-EE"/>
        </w:rPr>
        <w:t xml:space="preserve">Lisas on esitatud </w:t>
      </w:r>
      <w:r>
        <w:rPr>
          <w:noProof/>
        </w:rPr>
        <w:t>Viimsi valla geoinfosüsteemi põhise register-menetluskesk-konna analüüsi lõpparuanne</w:t>
      </w:r>
    </w:p>
    <w:p w14:paraId="15BF0B6B" w14:textId="50D4852D" w:rsidR="00C817A0" w:rsidRDefault="0047727C" w:rsidP="00623993">
      <w:pPr>
        <w:pStyle w:val="Pealkiri2"/>
        <w:numPr>
          <w:ilvl w:val="0"/>
          <w:numId w:val="0"/>
        </w:numPr>
        <w:ind w:left="576"/>
        <w:rPr>
          <w:noProof/>
        </w:rPr>
      </w:pPr>
      <w:bookmarkStart w:id="232" w:name="_Toc24456793"/>
      <w:bookmarkStart w:id="233" w:name="_Toc14691707"/>
      <w:r>
        <w:rPr>
          <w:noProof/>
        </w:rPr>
        <w:t>Lisa 6</w:t>
      </w:r>
      <w:r w:rsidR="00C817A0" w:rsidRPr="00E13108">
        <w:rPr>
          <w:noProof/>
        </w:rPr>
        <w:t>. TEIS tehniline kirjeldus</w:t>
      </w:r>
      <w:bookmarkEnd w:id="232"/>
    </w:p>
    <w:p w14:paraId="5D25C8D5" w14:textId="77777777" w:rsidR="00C817A0" w:rsidRDefault="00C817A0" w:rsidP="00C817A0">
      <w:pPr>
        <w:rPr>
          <w:lang w:val="et-EE"/>
        </w:rPr>
      </w:pPr>
      <w:r>
        <w:rPr>
          <w:lang w:val="et-EE"/>
        </w:rPr>
        <w:t>Lisas on esitatud Maanteeameti poolt läbiviidud TEIS hanke tehniline kirjeldus.</w:t>
      </w:r>
    </w:p>
    <w:p w14:paraId="12595954" w14:textId="4E1BD26F" w:rsidR="00BB2947" w:rsidRDefault="0047727C" w:rsidP="00623993">
      <w:pPr>
        <w:pStyle w:val="Pealkiri2"/>
        <w:numPr>
          <w:ilvl w:val="0"/>
          <w:numId w:val="0"/>
        </w:numPr>
        <w:ind w:left="576"/>
        <w:rPr>
          <w:noProof/>
        </w:rPr>
      </w:pPr>
      <w:bookmarkStart w:id="234" w:name="_Toc24456794"/>
      <w:r>
        <w:rPr>
          <w:noProof/>
        </w:rPr>
        <w:t>Lisa 7</w:t>
      </w:r>
      <w:r w:rsidR="00BB2947" w:rsidRPr="00653E23">
        <w:rPr>
          <w:noProof/>
        </w:rPr>
        <w:t>. Draft Guidelines on transboundary MSP output data structure</w:t>
      </w:r>
      <w:bookmarkEnd w:id="233"/>
      <w:bookmarkEnd w:id="234"/>
    </w:p>
    <w:p w14:paraId="1855A210" w14:textId="77777777" w:rsidR="00C65AD1" w:rsidRDefault="00BB2947" w:rsidP="00C65AD1">
      <w:pPr>
        <w:rPr>
          <w:noProof/>
        </w:rPr>
      </w:pPr>
      <w:proofErr w:type="spellStart"/>
      <w:r>
        <w:t>Lisas</w:t>
      </w:r>
      <w:proofErr w:type="spellEnd"/>
      <w:r>
        <w:t xml:space="preserve"> on </w:t>
      </w:r>
      <w:proofErr w:type="spellStart"/>
      <w:r>
        <w:t>esitatud</w:t>
      </w:r>
      <w:proofErr w:type="spellEnd"/>
      <w:r>
        <w:t xml:space="preserve"> MSP </w:t>
      </w:r>
      <w:proofErr w:type="spellStart"/>
      <w:r>
        <w:t>andmete</w:t>
      </w:r>
      <w:proofErr w:type="spellEnd"/>
      <w:r>
        <w:t xml:space="preserve"> </w:t>
      </w:r>
      <w:proofErr w:type="spellStart"/>
      <w:r>
        <w:t>struktuuri</w:t>
      </w:r>
      <w:proofErr w:type="spellEnd"/>
      <w:r>
        <w:t xml:space="preserve"> </w:t>
      </w:r>
      <w:proofErr w:type="spellStart"/>
      <w:r>
        <w:t>põhimõtted</w:t>
      </w:r>
      <w:proofErr w:type="spellEnd"/>
      <w:r>
        <w:t xml:space="preserve">, </w:t>
      </w:r>
      <w:proofErr w:type="spellStart"/>
      <w:r>
        <w:t>mille</w:t>
      </w:r>
      <w:proofErr w:type="spellEnd"/>
      <w:r>
        <w:t xml:space="preserve"> on </w:t>
      </w:r>
      <w:proofErr w:type="spellStart"/>
      <w:r>
        <w:t>välja</w:t>
      </w:r>
      <w:proofErr w:type="spellEnd"/>
      <w:r>
        <w:t xml:space="preserve"> </w:t>
      </w:r>
      <w:proofErr w:type="spellStart"/>
      <w:r>
        <w:t>töötanud</w:t>
      </w:r>
      <w:proofErr w:type="spellEnd"/>
      <w:r>
        <w:t xml:space="preserve"> </w:t>
      </w:r>
      <w:proofErr w:type="spellStart"/>
      <w:r>
        <w:t>Helcom-Vasab</w:t>
      </w:r>
      <w:proofErr w:type="spellEnd"/>
      <w:r>
        <w:t>.</w:t>
      </w:r>
      <w:bookmarkStart w:id="235" w:name="_Toc14691702"/>
      <w:r w:rsidR="00C65AD1" w:rsidRPr="00C65AD1">
        <w:rPr>
          <w:noProof/>
        </w:rPr>
        <w:t xml:space="preserve"> </w:t>
      </w:r>
    </w:p>
    <w:p w14:paraId="0C1E4360" w14:textId="18654FB3" w:rsidR="00C65AD1" w:rsidRDefault="0047727C" w:rsidP="00623993">
      <w:pPr>
        <w:pStyle w:val="Pealkiri2"/>
        <w:numPr>
          <w:ilvl w:val="0"/>
          <w:numId w:val="0"/>
        </w:numPr>
        <w:ind w:left="576"/>
        <w:rPr>
          <w:noProof/>
        </w:rPr>
      </w:pPr>
      <w:bookmarkStart w:id="236" w:name="_Toc24456795"/>
      <w:r>
        <w:rPr>
          <w:noProof/>
        </w:rPr>
        <w:t>Lisa 8</w:t>
      </w:r>
      <w:r w:rsidR="00C65AD1" w:rsidRPr="00E13108">
        <w:rPr>
          <w:noProof/>
        </w:rPr>
        <w:t>. RMIT MFN 2.3.0</w:t>
      </w:r>
      <w:bookmarkEnd w:id="235"/>
      <w:bookmarkEnd w:id="236"/>
    </w:p>
    <w:p w14:paraId="000B75BF" w14:textId="77777777" w:rsidR="00C65AD1" w:rsidRDefault="00C65AD1" w:rsidP="00C65AD1">
      <w:pPr>
        <w:rPr>
          <w:lang w:val="et-EE"/>
        </w:rPr>
      </w:pPr>
      <w:r>
        <w:rPr>
          <w:lang w:val="et-EE"/>
        </w:rPr>
        <w:t>Lisas on esitatud RMIT-i mittefunktsionaalsed ja tehnilised nõuded.</w:t>
      </w:r>
    </w:p>
    <w:sectPr w:rsidR="00C65AD1" w:rsidSect="0048462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3FE8F" w14:textId="77777777" w:rsidR="00147BF3" w:rsidRDefault="00147BF3" w:rsidP="00E64125">
      <w:pPr>
        <w:spacing w:after="0" w:line="240" w:lineRule="auto"/>
      </w:pPr>
      <w:r>
        <w:separator/>
      </w:r>
    </w:p>
  </w:endnote>
  <w:endnote w:type="continuationSeparator" w:id="0">
    <w:p w14:paraId="222612CA" w14:textId="77777777" w:rsidR="00147BF3" w:rsidRDefault="00147BF3" w:rsidP="00E64125">
      <w:pPr>
        <w:spacing w:after="0" w:line="240" w:lineRule="auto"/>
      </w:pPr>
      <w:r>
        <w:continuationSeparator/>
      </w:r>
    </w:p>
  </w:endnote>
  <w:endnote w:type="continuationNotice" w:id="1">
    <w:p w14:paraId="3634E7A9" w14:textId="77777777" w:rsidR="00147BF3" w:rsidRDefault="00147B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Cambria">
    <w:altName w:val="Cambria"/>
    <w:charset w:val="00"/>
    <w:family w:val="swiss"/>
    <w:pitch w:val="default"/>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0760637"/>
      <w:docPartObj>
        <w:docPartGallery w:val="Page Numbers (Bottom of Page)"/>
        <w:docPartUnique/>
      </w:docPartObj>
    </w:sdtPr>
    <w:sdtEndPr>
      <w:rPr>
        <w:noProof/>
        <w:sz w:val="22"/>
        <w:szCs w:val="22"/>
      </w:rPr>
    </w:sdtEndPr>
    <w:sdtContent>
      <w:p w14:paraId="4A23284C" w14:textId="1FD77AD9" w:rsidR="001E5527" w:rsidRPr="00AB460F" w:rsidRDefault="001E5527">
        <w:pPr>
          <w:pStyle w:val="Jalus"/>
          <w:jc w:val="right"/>
          <w:rPr>
            <w:sz w:val="22"/>
            <w:szCs w:val="22"/>
          </w:rPr>
        </w:pPr>
        <w:r w:rsidRPr="00AB460F">
          <w:rPr>
            <w:sz w:val="22"/>
            <w:szCs w:val="22"/>
          </w:rPr>
          <w:fldChar w:fldCharType="begin"/>
        </w:r>
        <w:r w:rsidRPr="00AB460F">
          <w:rPr>
            <w:sz w:val="22"/>
            <w:szCs w:val="22"/>
          </w:rPr>
          <w:instrText xml:space="preserve"> PAGE   \* MERGEFORMAT </w:instrText>
        </w:r>
        <w:r w:rsidRPr="00AB460F">
          <w:rPr>
            <w:sz w:val="22"/>
            <w:szCs w:val="22"/>
          </w:rPr>
          <w:fldChar w:fldCharType="separate"/>
        </w:r>
        <w:r>
          <w:rPr>
            <w:noProof/>
            <w:sz w:val="22"/>
            <w:szCs w:val="22"/>
          </w:rPr>
          <w:t>3</w:t>
        </w:r>
        <w:r w:rsidRPr="00AB460F">
          <w:rPr>
            <w:noProof/>
            <w:sz w:val="22"/>
            <w:szCs w:val="22"/>
          </w:rPr>
          <w:fldChar w:fldCharType="end"/>
        </w:r>
      </w:p>
    </w:sdtContent>
  </w:sdt>
  <w:p w14:paraId="41CDD4A9" w14:textId="23419C9B" w:rsidR="001E5527" w:rsidRPr="00916AD4" w:rsidRDefault="001E5527" w:rsidP="004D5257">
    <w:pPr>
      <w:pBdr>
        <w:top w:val="nil"/>
        <w:left w:val="nil"/>
        <w:bottom w:val="nil"/>
        <w:right w:val="nil"/>
        <w:between w:val="nil"/>
      </w:pBdr>
      <w:tabs>
        <w:tab w:val="center" w:pos="4680"/>
        <w:tab w:val="right" w:pos="9360"/>
      </w:tabs>
      <w:ind w:right="360"/>
      <w:rPr>
        <w:color w:val="7F7F7F"/>
        <w:sz w:val="18"/>
        <w:lang w:val="fi-FI"/>
      </w:rPr>
    </w:pPr>
    <w:r w:rsidRPr="00916AD4">
      <w:rPr>
        <w:color w:val="7F7F7F"/>
        <w:sz w:val="18"/>
        <w:lang w:val="fi-FI"/>
      </w:rPr>
      <w:t>Reach-U ja Civitta Eesti AS 2019</w:t>
    </w:r>
    <w:r w:rsidRPr="00916AD4">
      <w:rPr>
        <w:lang w:val="fi-F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662B" w14:textId="68C98B9B" w:rsidR="001E5527" w:rsidRDefault="001E5527">
    <w:pPr>
      <w:pStyle w:val="Jalus"/>
      <w:jc w:val="right"/>
    </w:pPr>
  </w:p>
  <w:p w14:paraId="0C7B8963" w14:textId="22D27326" w:rsidR="001E5527" w:rsidRPr="004D5257" w:rsidRDefault="001E5527" w:rsidP="004D5257">
    <w:pPr>
      <w:pBdr>
        <w:top w:val="nil"/>
        <w:left w:val="nil"/>
        <w:bottom w:val="nil"/>
        <w:right w:val="nil"/>
        <w:between w:val="nil"/>
      </w:pBdr>
      <w:tabs>
        <w:tab w:val="center" w:pos="4680"/>
        <w:tab w:val="right" w:pos="9360"/>
      </w:tabs>
      <w:ind w:right="360"/>
      <w:rPr>
        <w:color w:val="7F7F7F"/>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ABC8" w14:textId="77777777" w:rsidR="00147BF3" w:rsidRDefault="00147BF3" w:rsidP="00E64125">
      <w:pPr>
        <w:spacing w:after="0" w:line="240" w:lineRule="auto"/>
      </w:pPr>
      <w:r>
        <w:separator/>
      </w:r>
    </w:p>
  </w:footnote>
  <w:footnote w:type="continuationSeparator" w:id="0">
    <w:p w14:paraId="3C511E76" w14:textId="77777777" w:rsidR="00147BF3" w:rsidRDefault="00147BF3" w:rsidP="00E64125">
      <w:pPr>
        <w:spacing w:after="0" w:line="240" w:lineRule="auto"/>
      </w:pPr>
      <w:r>
        <w:continuationSeparator/>
      </w:r>
    </w:p>
  </w:footnote>
  <w:footnote w:type="continuationNotice" w:id="1">
    <w:p w14:paraId="1E5A0686" w14:textId="77777777" w:rsidR="00147BF3" w:rsidRDefault="00147BF3">
      <w:pPr>
        <w:spacing w:after="0" w:line="240" w:lineRule="auto"/>
      </w:pPr>
    </w:p>
  </w:footnote>
  <w:footnote w:id="2">
    <w:p w14:paraId="644E6E25" w14:textId="77777777" w:rsidR="001E5527" w:rsidRDefault="001E5527" w:rsidP="00561AEA">
      <w:pPr>
        <w:pStyle w:val="Allmrkusetekst"/>
      </w:pPr>
      <w:r>
        <w:rPr>
          <w:rStyle w:val="Allmrkuseviide"/>
        </w:rPr>
        <w:footnoteRef/>
      </w:r>
      <w:r>
        <w:t xml:space="preserve"> Andmekogu vastutav töötleja ja volitatud töötlejad tagavad registri andmete käideldavuse, tervikluse ja konfidentsiaalsuse organisatsiooniliste, füüsiliste ja infotehnoloogiliste turvameetmetega.</w:t>
      </w:r>
    </w:p>
  </w:footnote>
  <w:footnote w:id="3">
    <w:p w14:paraId="0FA2BD53" w14:textId="77777777" w:rsidR="001E5527" w:rsidRDefault="001E5527" w:rsidP="00A6632C">
      <w:pPr>
        <w:pStyle w:val="Allmrkusetekst"/>
      </w:pPr>
      <w:r>
        <w:rPr>
          <w:rStyle w:val="Allmrkuseviide"/>
        </w:rPr>
        <w:footnoteRef/>
      </w:r>
      <w:r>
        <w:t xml:space="preserve"> Asutusesiseseks kasutamiseks mõeldud. Käesoleva analüüsi kontekstis on mõeldud planeeringutes sisalduvat infot, mida ei tohi avalikult kõigile kättesaadavaks teha.</w:t>
      </w:r>
    </w:p>
  </w:footnote>
  <w:footnote w:id="4">
    <w:p w14:paraId="7D0B22AD" w14:textId="77777777" w:rsidR="001E5527" w:rsidRDefault="001E5527" w:rsidP="003F6CFA">
      <w:pPr>
        <w:pStyle w:val="Allmrkusetekst"/>
      </w:pPr>
      <w:r>
        <w:rPr>
          <w:rStyle w:val="Allmrkuseviide"/>
        </w:rPr>
        <w:footnoteRef/>
      </w:r>
      <w:r>
        <w:t xml:space="preserve"> </w:t>
      </w:r>
      <w:proofErr w:type="spellStart"/>
      <w:r>
        <w:t>EVALD-i</w:t>
      </w:r>
      <w:proofErr w:type="spellEnd"/>
      <w:r>
        <w:t xml:space="preserve">, </w:t>
      </w:r>
      <w:proofErr w:type="spellStart"/>
      <w:r>
        <w:t>RPIS-e</w:t>
      </w:r>
      <w:proofErr w:type="spellEnd"/>
      <w:r>
        <w:t xml:space="preserve"> ja </w:t>
      </w:r>
      <w:proofErr w:type="spellStart"/>
      <w:r>
        <w:t>ArcGIS</w:t>
      </w:r>
      <w:proofErr w:type="spellEnd"/>
      <w:r>
        <w:t>-i kirjeldused on välja toodud „</w:t>
      </w:r>
      <w:r w:rsidRPr="0038159D">
        <w:t>Kehtivate planeeringute andmekogu - ärianalüüs (AS IS)</w:t>
      </w:r>
      <w:r>
        <w:t>“ dokumendis</w:t>
      </w:r>
    </w:p>
  </w:footnote>
  <w:footnote w:id="5">
    <w:p w14:paraId="663ED083" w14:textId="77777777" w:rsidR="001E5527" w:rsidRDefault="001E5527" w:rsidP="00A75740">
      <w:pPr>
        <w:pStyle w:val="Allmrkusetekst"/>
      </w:pPr>
      <w:r>
        <w:rPr>
          <w:rStyle w:val="Allmrkuseviide"/>
        </w:rPr>
        <w:footnoteRef/>
      </w:r>
      <w:r>
        <w:t xml:space="preserve"> REP – Riigi eriplaneering</w:t>
      </w:r>
    </w:p>
  </w:footnote>
  <w:footnote w:id="6">
    <w:p w14:paraId="4A49EBEB" w14:textId="77777777" w:rsidR="001E5527" w:rsidRDefault="001E5527" w:rsidP="00A75740">
      <w:pPr>
        <w:pStyle w:val="Allmrkusetekst"/>
      </w:pPr>
      <w:r>
        <w:rPr>
          <w:rStyle w:val="Allmrkuseviide"/>
        </w:rPr>
        <w:footnoteRef/>
      </w:r>
      <w:r>
        <w:t xml:space="preserve"> EHR - Ehitisregister</w:t>
      </w:r>
    </w:p>
  </w:footnote>
  <w:footnote w:id="7">
    <w:p w14:paraId="36BE5C9F" w14:textId="77777777" w:rsidR="001E5527" w:rsidRDefault="001E5527" w:rsidP="00FB5B0C">
      <w:pPr>
        <w:pStyle w:val="Allmrkusetekst"/>
      </w:pPr>
      <w:r>
        <w:rPr>
          <w:rStyle w:val="Allmrkuseviide"/>
        </w:rPr>
        <w:footnoteRef/>
      </w:r>
      <w:r>
        <w:t xml:space="preserve"> GUI – </w:t>
      </w:r>
      <w:proofErr w:type="spellStart"/>
      <w:r>
        <w:t>graphical</w:t>
      </w:r>
      <w:proofErr w:type="spellEnd"/>
      <w:r>
        <w:t xml:space="preserve"> </w:t>
      </w:r>
      <w:proofErr w:type="spellStart"/>
      <w:r>
        <w:t>user</w:t>
      </w:r>
      <w:proofErr w:type="spellEnd"/>
      <w:r>
        <w:t xml:space="preserve"> </w:t>
      </w:r>
      <w:proofErr w:type="spellStart"/>
      <w:r>
        <w:t>interface</w:t>
      </w:r>
      <w:proofErr w:type="spellEnd"/>
      <w:r>
        <w:t>. Käesoleva analüüsi kontekstis on mõeldud planeeringute veebiliidest.</w:t>
      </w:r>
    </w:p>
  </w:footnote>
  <w:footnote w:id="8">
    <w:p w14:paraId="651D2216" w14:textId="77777777" w:rsidR="001E5527" w:rsidRDefault="001E5527" w:rsidP="002F1D5D">
      <w:pPr>
        <w:pStyle w:val="Allmrkusetekst"/>
      </w:pPr>
      <w:r>
        <w:rPr>
          <w:rStyle w:val="Allmrkuseviide"/>
        </w:rPr>
        <w:footnoteRef/>
      </w:r>
      <w:r>
        <w:t xml:space="preserve"> GUI – </w:t>
      </w:r>
      <w:proofErr w:type="spellStart"/>
      <w:r>
        <w:t>graphical</w:t>
      </w:r>
      <w:proofErr w:type="spellEnd"/>
      <w:r>
        <w:t xml:space="preserve"> </w:t>
      </w:r>
      <w:proofErr w:type="spellStart"/>
      <w:r>
        <w:t>user</w:t>
      </w:r>
      <w:proofErr w:type="spellEnd"/>
      <w:r>
        <w:t xml:space="preserve"> </w:t>
      </w:r>
      <w:proofErr w:type="spellStart"/>
      <w:r>
        <w:t>interface</w:t>
      </w:r>
      <w:proofErr w:type="spellEnd"/>
      <w:r>
        <w:t>. Käesoleva analüüsi kontekstis on mõeldud planeeringute veebiliidest.</w:t>
      </w:r>
    </w:p>
  </w:footnote>
  <w:footnote w:id="9">
    <w:p w14:paraId="1A772945" w14:textId="77777777" w:rsidR="001E5527" w:rsidRDefault="001E5527" w:rsidP="00F56D6D">
      <w:pPr>
        <w:pStyle w:val="Allmrkusetekst"/>
      </w:pPr>
      <w:r>
        <w:rPr>
          <w:rStyle w:val="Allmrkuseviide"/>
        </w:rPr>
        <w:footnoteRef/>
      </w:r>
      <w:r>
        <w:t xml:space="preserve"> täpsem info: </w:t>
      </w:r>
      <w:hyperlink r:id="rId1" w:history="1">
        <w:r>
          <w:rPr>
            <w:rStyle w:val="Hperlink"/>
          </w:rPr>
          <w:t>https://www.riigiteataja.ee/akt/126072017002</w:t>
        </w:r>
      </w:hyperlink>
    </w:p>
  </w:footnote>
  <w:footnote w:id="10">
    <w:p w14:paraId="351E4130" w14:textId="77777777" w:rsidR="001E5527" w:rsidRDefault="001E5527" w:rsidP="00F56D6D">
      <w:pPr>
        <w:pStyle w:val="Allmrkusetekst"/>
      </w:pPr>
      <w:r>
        <w:rPr>
          <w:rStyle w:val="Allmrkuseviide"/>
        </w:rPr>
        <w:footnoteRef/>
      </w:r>
      <w:r>
        <w:t xml:space="preserve"> täpsem info: </w:t>
      </w:r>
      <w:hyperlink r:id="rId2" w:history="1">
        <w:r>
          <w:rPr>
            <w:rStyle w:val="Hperlink"/>
          </w:rPr>
          <w:t>https://geoportaal.maaamet.ee/est/Andmed-ja-kaardid/Geodeetilised-andmed/Eesti-geodeetiline-susteem-p223.html</w:t>
        </w:r>
      </w:hyperlink>
    </w:p>
  </w:footnote>
  <w:footnote w:id="11">
    <w:p w14:paraId="0D35AA10" w14:textId="77777777" w:rsidR="001E5527" w:rsidRDefault="001E5527" w:rsidP="00DB0856">
      <w:pPr>
        <w:pStyle w:val="Allmrkusetekst"/>
      </w:pPr>
      <w:r>
        <w:rPr>
          <w:rStyle w:val="Allmrkuseviide"/>
        </w:rPr>
        <w:footnoteRef/>
      </w:r>
      <w:r>
        <w:t xml:space="preserve"> Migreerimine – olemasolevatest infosüsteemidest, failidest, dokumentidest andmete üle viimine uude süsteemi. Planeeringute andmekogu seiskohast on tegemist kõikide kehtivate planeeringute (digitaalsel kujul, paberkandjatel) andmekokku kandmisega.</w:t>
      </w:r>
    </w:p>
  </w:footnote>
  <w:footnote w:id="12">
    <w:p w14:paraId="5D11577A" w14:textId="77777777" w:rsidR="001E5527" w:rsidRDefault="001E5527" w:rsidP="006204EB">
      <w:pPr>
        <w:pStyle w:val="Allmrkusetekst"/>
      </w:pPr>
      <w:r>
        <w:rPr>
          <w:rStyle w:val="Allmrkuseviide"/>
        </w:rPr>
        <w:footnoteRef/>
      </w:r>
      <w:r>
        <w:t xml:space="preserve"> DP – Detailplaneering </w:t>
      </w:r>
    </w:p>
  </w:footnote>
  <w:footnote w:id="13">
    <w:p w14:paraId="7D55CA58" w14:textId="77777777" w:rsidR="001E5527" w:rsidRDefault="001E5527" w:rsidP="006204EB">
      <w:pPr>
        <w:pStyle w:val="Allmrkusetekst"/>
      </w:pPr>
      <w:r>
        <w:rPr>
          <w:rStyle w:val="Allmrkuseviide"/>
        </w:rPr>
        <w:footnoteRef/>
      </w:r>
      <w:r>
        <w:t xml:space="preserve"> ÜP – Üldplaneering </w:t>
      </w:r>
    </w:p>
  </w:footnote>
  <w:footnote w:id="14">
    <w:p w14:paraId="5F4088CE" w14:textId="77777777" w:rsidR="001E5527" w:rsidRDefault="001E5527" w:rsidP="006204EB">
      <w:pPr>
        <w:pStyle w:val="Allmrkusetekst"/>
      </w:pPr>
      <w:r>
        <w:rPr>
          <w:rStyle w:val="Allmrkuseviide"/>
        </w:rPr>
        <w:footnoteRef/>
      </w:r>
      <w:r>
        <w:t xml:space="preserve"> MP – Maakonnaplaneering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CB698" w14:textId="386311FE" w:rsidR="001E5527" w:rsidRDefault="001E5527" w:rsidP="00A45EFA">
    <w:pPr>
      <w:pStyle w:val="Pis"/>
    </w:pPr>
    <w:r w:rsidRPr="00CA78BD">
      <w:rPr>
        <w:rFonts w:ascii="Times New Roman" w:hAnsi="Times New Roman"/>
        <w:noProof/>
        <w:lang w:eastAsia="en-GB"/>
      </w:rPr>
      <w:drawing>
        <wp:anchor distT="0" distB="0" distL="114300" distR="114300" simplePos="0" relativeHeight="251659264" behindDoc="0" locked="0" layoutInCell="1" allowOverlap="1" wp14:anchorId="4BB5FF23" wp14:editId="03EC3F71">
          <wp:simplePos x="0" y="0"/>
          <wp:positionH relativeFrom="margin">
            <wp:align>left</wp:align>
          </wp:positionH>
          <wp:positionV relativeFrom="page">
            <wp:posOffset>165908</wp:posOffset>
          </wp:positionV>
          <wp:extent cx="2459182" cy="795422"/>
          <wp:effectExtent l="0" t="0" r="0" b="0"/>
          <wp:wrapNone/>
          <wp:docPr id="5" name="Picture 0" descr="0_rahandusmin_vapp_est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_rahandusmin_vapp_est_black.png"/>
                  <pic:cNvPicPr>
                    <a:picLocks noChangeAspect="1" noChangeArrowheads="1"/>
                  </pic:cNvPicPr>
                </pic:nvPicPr>
                <pic:blipFill>
                  <a:blip r:embed="rId1"/>
                  <a:srcRect/>
                  <a:stretch>
                    <a:fillRect/>
                  </a:stretch>
                </pic:blipFill>
                <pic:spPr bwMode="auto">
                  <a:xfrm>
                    <a:off x="0" y="0"/>
                    <a:ext cx="2459182" cy="7954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339C0F7" w14:textId="77777777" w:rsidR="001E5527" w:rsidRDefault="001E5527">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202"/>
    <w:multiLevelType w:val="hybridMultilevel"/>
    <w:tmpl w:val="18CCA5CE"/>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3BE3283"/>
    <w:multiLevelType w:val="hybridMultilevel"/>
    <w:tmpl w:val="6E40062C"/>
    <w:lvl w:ilvl="0" w:tplc="0FEE8B72">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start w:val="1"/>
      <w:numFmt w:val="lowerLetter"/>
      <w:lvlText w:val="%5."/>
      <w:lvlJc w:val="left"/>
      <w:pPr>
        <w:ind w:left="3240" w:hanging="360"/>
      </w:pPr>
    </w:lvl>
    <w:lvl w:ilvl="5" w:tplc="0425001B">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 w15:restartNumberingAfterBreak="0">
    <w:nsid w:val="03F62976"/>
    <w:multiLevelType w:val="multilevel"/>
    <w:tmpl w:val="F1784FBA"/>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3" w15:restartNumberingAfterBreak="0">
    <w:nsid w:val="052C1787"/>
    <w:multiLevelType w:val="hybridMultilevel"/>
    <w:tmpl w:val="A0AC8EEE"/>
    <w:lvl w:ilvl="0" w:tplc="48C2C846">
      <w:start w:val="1"/>
      <w:numFmt w:val="decimal"/>
      <w:lvlText w:val="%1."/>
      <w:lvlJc w:val="left"/>
      <w:pPr>
        <w:ind w:left="360" w:hanging="360"/>
      </w:pPr>
      <w:rPr>
        <w:rFonts w:hint="default"/>
        <w:b w:val="0"/>
      </w:rPr>
    </w:lvl>
    <w:lvl w:ilvl="1" w:tplc="0409000F">
      <w:start w:val="1"/>
      <w:numFmt w:val="decimal"/>
      <w:lvlText w:val="%2."/>
      <w:lvlJc w:val="left"/>
      <w:pPr>
        <w:ind w:left="1080" w:hanging="360"/>
      </w:pPr>
      <w:rPr>
        <w:rFonts w:hint="default"/>
      </w:r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 w15:restartNumberingAfterBreak="0">
    <w:nsid w:val="081F2F01"/>
    <w:multiLevelType w:val="hybridMultilevel"/>
    <w:tmpl w:val="CD225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D404C"/>
    <w:multiLevelType w:val="hybridMultilevel"/>
    <w:tmpl w:val="911A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5C2165"/>
    <w:multiLevelType w:val="hybridMultilevel"/>
    <w:tmpl w:val="C3343864"/>
    <w:lvl w:ilvl="0" w:tplc="A18E2D6E">
      <w:start w:val="1"/>
      <w:numFmt w:val="decimal"/>
      <w:lvlText w:val="%1."/>
      <w:lvlJc w:val="left"/>
      <w:pPr>
        <w:ind w:left="360" w:hanging="360"/>
      </w:pPr>
      <w:rPr>
        <w:rFonts w:asciiTheme="minorHAnsi" w:eastAsiaTheme="minorHAnsi" w:hAnsiTheme="minorHAnsi" w:cstheme="minorBidi"/>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7" w15:restartNumberingAfterBreak="0">
    <w:nsid w:val="15F33B3B"/>
    <w:multiLevelType w:val="hybridMultilevel"/>
    <w:tmpl w:val="1EE23CE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91F67"/>
    <w:multiLevelType w:val="hybridMultilevel"/>
    <w:tmpl w:val="BE041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7491108"/>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78864A5"/>
    <w:multiLevelType w:val="hybridMultilevel"/>
    <w:tmpl w:val="911A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0B6C1C"/>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191A3535"/>
    <w:multiLevelType w:val="hybridMultilevel"/>
    <w:tmpl w:val="CAACC3B2"/>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 w15:restartNumberingAfterBreak="0">
    <w:nsid w:val="1A364203"/>
    <w:multiLevelType w:val="hybridMultilevel"/>
    <w:tmpl w:val="A9E0876C"/>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1EF731E5"/>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3217443"/>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338463D"/>
    <w:multiLevelType w:val="hybridMultilevel"/>
    <w:tmpl w:val="9202EAD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27756A05"/>
    <w:multiLevelType w:val="hybridMultilevel"/>
    <w:tmpl w:val="21062FFC"/>
    <w:lvl w:ilvl="0" w:tplc="48C2C846">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8" w15:restartNumberingAfterBreak="0">
    <w:nsid w:val="2D1C4B7B"/>
    <w:multiLevelType w:val="hybridMultilevel"/>
    <w:tmpl w:val="21062FFC"/>
    <w:lvl w:ilvl="0" w:tplc="48C2C846">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9" w15:restartNumberingAfterBreak="0">
    <w:nsid w:val="336C6BB9"/>
    <w:multiLevelType w:val="hybridMultilevel"/>
    <w:tmpl w:val="21C60D42"/>
    <w:lvl w:ilvl="0" w:tplc="530A341C">
      <w:start w:val="1"/>
      <w:numFmt w:val="decimal"/>
      <w:lvlText w:val="%1."/>
      <w:lvlJc w:val="left"/>
      <w:pPr>
        <w:ind w:left="360" w:hanging="360"/>
      </w:pPr>
      <w:rPr>
        <w:rFonts w:ascii="Calibri" w:hAnsi="Calibri" w:hint="default"/>
        <w:strike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67088E"/>
    <w:multiLevelType w:val="hybridMultilevel"/>
    <w:tmpl w:val="69427F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0B0004"/>
    <w:multiLevelType w:val="hybridMultilevel"/>
    <w:tmpl w:val="80363C3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6B521E"/>
    <w:multiLevelType w:val="multilevel"/>
    <w:tmpl w:val="563A6B52"/>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401F24D3"/>
    <w:multiLevelType w:val="hybridMultilevel"/>
    <w:tmpl w:val="1EE23C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9B07C8"/>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34E47E4"/>
    <w:multiLevelType w:val="hybridMultilevel"/>
    <w:tmpl w:val="6E40062C"/>
    <w:lvl w:ilvl="0" w:tplc="0FEE8B72">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start w:val="1"/>
      <w:numFmt w:val="lowerLetter"/>
      <w:lvlText w:val="%5."/>
      <w:lvlJc w:val="left"/>
      <w:pPr>
        <w:ind w:left="3240" w:hanging="360"/>
      </w:pPr>
    </w:lvl>
    <w:lvl w:ilvl="5" w:tplc="0425001B">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6" w15:restartNumberingAfterBreak="0">
    <w:nsid w:val="439D29FF"/>
    <w:multiLevelType w:val="multilevel"/>
    <w:tmpl w:val="780C0B22"/>
    <w:lvl w:ilvl="0">
      <w:start w:val="1"/>
      <w:numFmt w:val="decimal"/>
      <w:lvlText w:val="%1."/>
      <w:lvlJc w:val="left"/>
      <w:pPr>
        <w:ind w:left="720" w:hanging="360"/>
      </w:pPr>
      <w:rPr>
        <w:rFonts w:hint="default"/>
      </w:r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5A17E69"/>
    <w:multiLevelType w:val="hybridMultilevel"/>
    <w:tmpl w:val="21062FFC"/>
    <w:lvl w:ilvl="0" w:tplc="48C2C846">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8" w15:restartNumberingAfterBreak="0">
    <w:nsid w:val="4D504BD1"/>
    <w:multiLevelType w:val="hybridMultilevel"/>
    <w:tmpl w:val="E744D6B4"/>
    <w:lvl w:ilvl="0" w:tplc="08726D42">
      <w:numFmt w:val="bullet"/>
      <w:lvlText w:val="-"/>
      <w:lvlJc w:val="left"/>
      <w:pPr>
        <w:ind w:left="720" w:hanging="360"/>
      </w:pPr>
      <w:rPr>
        <w:rFonts w:ascii="Calibri" w:eastAsia="Calibri" w:hAnsi="Calibri" w:cs="Calibri"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29" w15:restartNumberingAfterBreak="0">
    <w:nsid w:val="50E821F2"/>
    <w:multiLevelType w:val="hybridMultilevel"/>
    <w:tmpl w:val="21C60D42"/>
    <w:lvl w:ilvl="0" w:tplc="530A341C">
      <w:start w:val="1"/>
      <w:numFmt w:val="decimal"/>
      <w:lvlText w:val="%1."/>
      <w:lvlJc w:val="left"/>
      <w:pPr>
        <w:ind w:left="360" w:hanging="360"/>
      </w:pPr>
      <w:rPr>
        <w:rFonts w:ascii="Calibri" w:hAnsi="Calibri" w:hint="default"/>
        <w:strike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6E1610"/>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3506035"/>
    <w:multiLevelType w:val="hybridMultilevel"/>
    <w:tmpl w:val="4C4A49A0"/>
    <w:lvl w:ilvl="0" w:tplc="48C2C846">
      <w:start w:val="1"/>
      <w:numFmt w:val="decimal"/>
      <w:lvlText w:val="%1."/>
      <w:lvlJc w:val="left"/>
      <w:pPr>
        <w:ind w:left="360" w:hanging="360"/>
      </w:pPr>
      <w:rPr>
        <w:rFonts w:hint="default"/>
        <w:b w:val="0"/>
      </w:rPr>
    </w:lvl>
    <w:lvl w:ilvl="1" w:tplc="0409000F">
      <w:start w:val="1"/>
      <w:numFmt w:val="decimal"/>
      <w:lvlText w:val="%2."/>
      <w:lvlJc w:val="left"/>
      <w:pPr>
        <w:ind w:left="1080" w:hanging="360"/>
      </w:pPr>
      <w:rPr>
        <w:rFonts w:hint="default"/>
      </w:r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2" w15:restartNumberingAfterBreak="0">
    <w:nsid w:val="54BD2C90"/>
    <w:multiLevelType w:val="hybridMultilevel"/>
    <w:tmpl w:val="9F3A0A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7215CC3"/>
    <w:multiLevelType w:val="hybridMultilevel"/>
    <w:tmpl w:val="C7A0008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C434AF"/>
    <w:multiLevelType w:val="multilevel"/>
    <w:tmpl w:val="563A6B52"/>
    <w:lvl w:ilvl="0">
      <w:start w:val="1"/>
      <w:numFmt w:val="decimal"/>
      <w:lvlText w:val="%1."/>
      <w:lvlJc w:val="left"/>
      <w:pPr>
        <w:tabs>
          <w:tab w:val="num" w:pos="360"/>
        </w:tabs>
        <w:ind w:left="360" w:hanging="360"/>
      </w:pPr>
      <w:rPr>
        <w:rFonts w:hint="default"/>
        <w:color w:val="000000" w:themeColor="text1"/>
        <w:sz w:val="20"/>
        <w:u w:color="000000" w:themeColor="text1"/>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5DDC02CD"/>
    <w:multiLevelType w:val="hybridMultilevel"/>
    <w:tmpl w:val="4FEEE2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8F2583"/>
    <w:multiLevelType w:val="hybridMultilevel"/>
    <w:tmpl w:val="BB0076E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7" w15:restartNumberingAfterBreak="0">
    <w:nsid w:val="61BB03A0"/>
    <w:multiLevelType w:val="hybridMultilevel"/>
    <w:tmpl w:val="7DB4FEA6"/>
    <w:lvl w:ilvl="0" w:tplc="0425000F">
      <w:start w:val="1"/>
      <w:numFmt w:val="decimal"/>
      <w:lvlText w:val="%1."/>
      <w:lvlJc w:val="left"/>
      <w:pPr>
        <w:ind w:left="720" w:hanging="36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8" w15:restartNumberingAfterBreak="0">
    <w:nsid w:val="65622F2D"/>
    <w:multiLevelType w:val="hybridMultilevel"/>
    <w:tmpl w:val="01F67E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2A7336"/>
    <w:multiLevelType w:val="hybridMultilevel"/>
    <w:tmpl w:val="70107D4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0" w15:restartNumberingAfterBreak="0">
    <w:nsid w:val="67475ECE"/>
    <w:multiLevelType w:val="hybridMultilevel"/>
    <w:tmpl w:val="21062FFC"/>
    <w:lvl w:ilvl="0" w:tplc="48C2C846">
      <w:start w:val="1"/>
      <w:numFmt w:val="decimal"/>
      <w:lvlText w:val="%1."/>
      <w:lvlJc w:val="left"/>
      <w:pPr>
        <w:ind w:left="360" w:hanging="360"/>
      </w:pPr>
      <w:rPr>
        <w:rFonts w:hint="default"/>
        <w:b w:val="0"/>
      </w:r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41" w15:restartNumberingAfterBreak="0">
    <w:nsid w:val="683B7115"/>
    <w:multiLevelType w:val="hybridMultilevel"/>
    <w:tmpl w:val="21C60D42"/>
    <w:lvl w:ilvl="0" w:tplc="530A341C">
      <w:start w:val="1"/>
      <w:numFmt w:val="decimal"/>
      <w:lvlText w:val="%1."/>
      <w:lvlJc w:val="left"/>
      <w:pPr>
        <w:ind w:left="360" w:hanging="360"/>
      </w:pPr>
      <w:rPr>
        <w:rFonts w:ascii="Calibri" w:hAnsi="Calibri" w:hint="default"/>
        <w:strike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E557A8F"/>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12D1843"/>
    <w:multiLevelType w:val="hybridMultilevel"/>
    <w:tmpl w:val="1450A750"/>
    <w:lvl w:ilvl="0" w:tplc="0425000F">
      <w:start w:val="1"/>
      <w:numFmt w:val="decimal"/>
      <w:lvlText w:val="%1."/>
      <w:lvlJc w:val="left"/>
      <w:pPr>
        <w:ind w:left="360" w:hanging="360"/>
      </w:pPr>
    </w:lvl>
    <w:lvl w:ilvl="1" w:tplc="04250019">
      <w:start w:val="1"/>
      <w:numFmt w:val="lowerLetter"/>
      <w:lvlText w:val="%2."/>
      <w:lvlJc w:val="left"/>
      <w:pPr>
        <w:ind w:left="1080" w:hanging="360"/>
      </w:pPr>
    </w:lvl>
    <w:lvl w:ilvl="2" w:tplc="0425001B">
      <w:start w:val="1"/>
      <w:numFmt w:val="lowerRoman"/>
      <w:lvlText w:val="%3."/>
      <w:lvlJc w:val="right"/>
      <w:pPr>
        <w:ind w:left="1800" w:hanging="180"/>
      </w:pPr>
    </w:lvl>
    <w:lvl w:ilvl="3" w:tplc="0425000F">
      <w:start w:val="1"/>
      <w:numFmt w:val="decimal"/>
      <w:lvlText w:val="%4."/>
      <w:lvlJc w:val="left"/>
      <w:pPr>
        <w:ind w:left="2520" w:hanging="360"/>
      </w:pPr>
    </w:lvl>
    <w:lvl w:ilvl="4" w:tplc="04250019">
      <w:start w:val="1"/>
      <w:numFmt w:val="lowerLetter"/>
      <w:lvlText w:val="%5."/>
      <w:lvlJc w:val="left"/>
      <w:pPr>
        <w:ind w:left="3240" w:hanging="360"/>
      </w:pPr>
    </w:lvl>
    <w:lvl w:ilvl="5" w:tplc="0425001B">
      <w:start w:val="1"/>
      <w:numFmt w:val="lowerRoman"/>
      <w:lvlText w:val="%6."/>
      <w:lvlJc w:val="right"/>
      <w:pPr>
        <w:ind w:left="3960" w:hanging="180"/>
      </w:pPr>
    </w:lvl>
    <w:lvl w:ilvl="6" w:tplc="0425000F">
      <w:start w:val="1"/>
      <w:numFmt w:val="decimal"/>
      <w:lvlText w:val="%7."/>
      <w:lvlJc w:val="left"/>
      <w:pPr>
        <w:ind w:left="4680" w:hanging="360"/>
      </w:pPr>
    </w:lvl>
    <w:lvl w:ilvl="7" w:tplc="04250019">
      <w:start w:val="1"/>
      <w:numFmt w:val="lowerLetter"/>
      <w:lvlText w:val="%8."/>
      <w:lvlJc w:val="left"/>
      <w:pPr>
        <w:ind w:left="5400" w:hanging="360"/>
      </w:pPr>
    </w:lvl>
    <w:lvl w:ilvl="8" w:tplc="0425001B">
      <w:start w:val="1"/>
      <w:numFmt w:val="lowerRoman"/>
      <w:lvlText w:val="%9."/>
      <w:lvlJc w:val="right"/>
      <w:pPr>
        <w:ind w:left="6120" w:hanging="180"/>
      </w:pPr>
    </w:lvl>
  </w:abstractNum>
  <w:abstractNum w:abstractNumId="44" w15:restartNumberingAfterBreak="0">
    <w:nsid w:val="74303951"/>
    <w:multiLevelType w:val="hybridMultilevel"/>
    <w:tmpl w:val="49E406F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5" w15:restartNumberingAfterBreak="0">
    <w:nsid w:val="7673612A"/>
    <w:multiLevelType w:val="hybridMultilevel"/>
    <w:tmpl w:val="B4325000"/>
    <w:lvl w:ilvl="0" w:tplc="04250017">
      <w:start w:val="1"/>
      <w:numFmt w:val="lowerLetter"/>
      <w:lvlText w:val="%1)"/>
      <w:lvlJc w:val="left"/>
      <w:pPr>
        <w:ind w:left="1112" w:hanging="360"/>
      </w:pPr>
      <w:rPr>
        <w:rFonts w:hint="default"/>
      </w:rPr>
    </w:lvl>
    <w:lvl w:ilvl="1" w:tplc="04250003" w:tentative="1">
      <w:start w:val="1"/>
      <w:numFmt w:val="bullet"/>
      <w:lvlText w:val="o"/>
      <w:lvlJc w:val="left"/>
      <w:pPr>
        <w:ind w:left="1832" w:hanging="360"/>
      </w:pPr>
      <w:rPr>
        <w:rFonts w:ascii="Courier New" w:hAnsi="Courier New" w:cs="Courier New" w:hint="default"/>
      </w:rPr>
    </w:lvl>
    <w:lvl w:ilvl="2" w:tplc="04250005" w:tentative="1">
      <w:start w:val="1"/>
      <w:numFmt w:val="bullet"/>
      <w:lvlText w:val=""/>
      <w:lvlJc w:val="left"/>
      <w:pPr>
        <w:ind w:left="2552" w:hanging="360"/>
      </w:pPr>
      <w:rPr>
        <w:rFonts w:ascii="Wingdings" w:hAnsi="Wingdings" w:hint="default"/>
      </w:rPr>
    </w:lvl>
    <w:lvl w:ilvl="3" w:tplc="04250001" w:tentative="1">
      <w:start w:val="1"/>
      <w:numFmt w:val="bullet"/>
      <w:lvlText w:val=""/>
      <w:lvlJc w:val="left"/>
      <w:pPr>
        <w:ind w:left="3272" w:hanging="360"/>
      </w:pPr>
      <w:rPr>
        <w:rFonts w:ascii="Symbol" w:hAnsi="Symbol" w:hint="default"/>
      </w:rPr>
    </w:lvl>
    <w:lvl w:ilvl="4" w:tplc="04250003" w:tentative="1">
      <w:start w:val="1"/>
      <w:numFmt w:val="bullet"/>
      <w:lvlText w:val="o"/>
      <w:lvlJc w:val="left"/>
      <w:pPr>
        <w:ind w:left="3992" w:hanging="360"/>
      </w:pPr>
      <w:rPr>
        <w:rFonts w:ascii="Courier New" w:hAnsi="Courier New" w:cs="Courier New" w:hint="default"/>
      </w:rPr>
    </w:lvl>
    <w:lvl w:ilvl="5" w:tplc="04250005" w:tentative="1">
      <w:start w:val="1"/>
      <w:numFmt w:val="bullet"/>
      <w:lvlText w:val=""/>
      <w:lvlJc w:val="left"/>
      <w:pPr>
        <w:ind w:left="4712" w:hanging="360"/>
      </w:pPr>
      <w:rPr>
        <w:rFonts w:ascii="Wingdings" w:hAnsi="Wingdings" w:hint="default"/>
      </w:rPr>
    </w:lvl>
    <w:lvl w:ilvl="6" w:tplc="04250001" w:tentative="1">
      <w:start w:val="1"/>
      <w:numFmt w:val="bullet"/>
      <w:lvlText w:val=""/>
      <w:lvlJc w:val="left"/>
      <w:pPr>
        <w:ind w:left="5432" w:hanging="360"/>
      </w:pPr>
      <w:rPr>
        <w:rFonts w:ascii="Symbol" w:hAnsi="Symbol" w:hint="default"/>
      </w:rPr>
    </w:lvl>
    <w:lvl w:ilvl="7" w:tplc="04250003" w:tentative="1">
      <w:start w:val="1"/>
      <w:numFmt w:val="bullet"/>
      <w:lvlText w:val="o"/>
      <w:lvlJc w:val="left"/>
      <w:pPr>
        <w:ind w:left="6152" w:hanging="360"/>
      </w:pPr>
      <w:rPr>
        <w:rFonts w:ascii="Courier New" w:hAnsi="Courier New" w:cs="Courier New" w:hint="default"/>
      </w:rPr>
    </w:lvl>
    <w:lvl w:ilvl="8" w:tplc="04250005" w:tentative="1">
      <w:start w:val="1"/>
      <w:numFmt w:val="bullet"/>
      <w:lvlText w:val=""/>
      <w:lvlJc w:val="left"/>
      <w:pPr>
        <w:ind w:left="6872" w:hanging="360"/>
      </w:pPr>
      <w:rPr>
        <w:rFonts w:ascii="Wingdings" w:hAnsi="Wingdings" w:hint="default"/>
      </w:rPr>
    </w:lvl>
  </w:abstractNum>
  <w:abstractNum w:abstractNumId="46" w15:restartNumberingAfterBreak="0">
    <w:nsid w:val="76752B37"/>
    <w:multiLevelType w:val="hybridMultilevel"/>
    <w:tmpl w:val="BB6E08D0"/>
    <w:lvl w:ilvl="0" w:tplc="498CF068">
      <w:start w:val="1"/>
      <w:numFmt w:val="bullet"/>
      <w:lvlText w:val="-"/>
      <w:lvlJc w:val="left"/>
      <w:pPr>
        <w:ind w:left="720" w:hanging="360"/>
      </w:pPr>
      <w:rPr>
        <w:rFonts w:ascii="Calibri" w:eastAsiaTheme="minorHAnsi"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7" w15:restartNumberingAfterBreak="0">
    <w:nsid w:val="79D0026A"/>
    <w:multiLevelType w:val="hybridMultilevel"/>
    <w:tmpl w:val="B54C9D6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0E2474"/>
    <w:multiLevelType w:val="hybridMultilevel"/>
    <w:tmpl w:val="6AA6DB2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DB4D17"/>
    <w:multiLevelType w:val="hybridMultilevel"/>
    <w:tmpl w:val="F8B000B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50" w15:restartNumberingAfterBreak="0">
    <w:nsid w:val="7C1E69E4"/>
    <w:multiLevelType w:val="hybridMultilevel"/>
    <w:tmpl w:val="4B1CD62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E432756"/>
    <w:multiLevelType w:val="hybridMultilevel"/>
    <w:tmpl w:val="1EE23C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F76284B"/>
    <w:multiLevelType w:val="multilevel"/>
    <w:tmpl w:val="563A6B52"/>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6"/>
  </w:num>
  <w:num w:numId="2">
    <w:abstractNumId w:val="31"/>
  </w:num>
  <w:num w:numId="3">
    <w:abstractNumId w:val="25"/>
  </w:num>
  <w:num w:numId="4">
    <w:abstractNumId w:val="12"/>
  </w:num>
  <w:num w:numId="5">
    <w:abstractNumId w:val="39"/>
  </w:num>
  <w:num w:numId="6">
    <w:abstractNumId w:val="13"/>
  </w:num>
  <w:num w:numId="7">
    <w:abstractNumId w:val="36"/>
  </w:num>
  <w:num w:numId="8">
    <w:abstractNumId w:val="49"/>
  </w:num>
  <w:num w:numId="9">
    <w:abstractNumId w:val="3"/>
  </w:num>
  <w:num w:numId="10">
    <w:abstractNumId w:val="52"/>
  </w:num>
  <w:num w:numId="11">
    <w:abstractNumId w:val="24"/>
  </w:num>
  <w:num w:numId="12">
    <w:abstractNumId w:val="34"/>
  </w:num>
  <w:num w:numId="13">
    <w:abstractNumId w:val="17"/>
  </w:num>
  <w:num w:numId="14">
    <w:abstractNumId w:val="43"/>
  </w:num>
  <w:num w:numId="15">
    <w:abstractNumId w:val="41"/>
  </w:num>
  <w:num w:numId="16">
    <w:abstractNumId w:val="6"/>
  </w:num>
  <w:num w:numId="17">
    <w:abstractNumId w:val="7"/>
  </w:num>
  <w:num w:numId="18">
    <w:abstractNumId w:val="10"/>
  </w:num>
  <w:num w:numId="19">
    <w:abstractNumId w:val="23"/>
  </w:num>
  <w:num w:numId="20">
    <w:abstractNumId w:val="50"/>
  </w:num>
  <w:num w:numId="21">
    <w:abstractNumId w:val="48"/>
  </w:num>
  <w:num w:numId="22">
    <w:abstractNumId w:val="51"/>
  </w:num>
  <w:num w:numId="23">
    <w:abstractNumId w:val="32"/>
  </w:num>
  <w:num w:numId="24">
    <w:abstractNumId w:val="38"/>
  </w:num>
  <w:num w:numId="25">
    <w:abstractNumId w:val="21"/>
  </w:num>
  <w:num w:numId="26">
    <w:abstractNumId w:val="35"/>
  </w:num>
  <w:num w:numId="27">
    <w:abstractNumId w:val="47"/>
  </w:num>
  <w:num w:numId="28">
    <w:abstractNumId w:val="33"/>
  </w:num>
  <w:num w:numId="29">
    <w:abstractNumId w:val="30"/>
  </w:num>
  <w:num w:numId="30">
    <w:abstractNumId w:val="14"/>
  </w:num>
  <w:num w:numId="31">
    <w:abstractNumId w:val="15"/>
  </w:num>
  <w:num w:numId="32">
    <w:abstractNumId w:val="42"/>
  </w:num>
  <w:num w:numId="33">
    <w:abstractNumId w:val="11"/>
  </w:num>
  <w:num w:numId="34">
    <w:abstractNumId w:val="22"/>
  </w:num>
  <w:num w:numId="35">
    <w:abstractNumId w:val="40"/>
  </w:num>
  <w:num w:numId="36">
    <w:abstractNumId w:val="27"/>
  </w:num>
  <w:num w:numId="37">
    <w:abstractNumId w:val="18"/>
  </w:num>
  <w:num w:numId="38">
    <w:abstractNumId w:val="1"/>
  </w:num>
  <w:num w:numId="39">
    <w:abstractNumId w:val="19"/>
  </w:num>
  <w:num w:numId="40">
    <w:abstractNumId w:val="9"/>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5"/>
  </w:num>
  <w:num w:numId="44">
    <w:abstractNumId w:val="44"/>
  </w:num>
  <w:num w:numId="45">
    <w:abstractNumId w:val="16"/>
  </w:num>
  <w:num w:numId="46">
    <w:abstractNumId w:val="8"/>
  </w:num>
  <w:num w:numId="47">
    <w:abstractNumId w:val="37"/>
  </w:num>
  <w:num w:numId="48">
    <w:abstractNumId w:val="29"/>
  </w:num>
  <w:num w:numId="49">
    <w:abstractNumId w:val="2"/>
  </w:num>
  <w:num w:numId="50">
    <w:abstractNumId w:val="28"/>
  </w:num>
  <w:num w:numId="51">
    <w:abstractNumId w:val="45"/>
  </w:num>
  <w:num w:numId="52">
    <w:abstractNumId w:val="0"/>
  </w:num>
  <w:num w:numId="53">
    <w:abstractNumId w:val="20"/>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273"/>
    <w:rsid w:val="00001858"/>
    <w:rsid w:val="00001BBB"/>
    <w:rsid w:val="00002FC4"/>
    <w:rsid w:val="00004410"/>
    <w:rsid w:val="0000445C"/>
    <w:rsid w:val="00005D85"/>
    <w:rsid w:val="00006B08"/>
    <w:rsid w:val="000077F7"/>
    <w:rsid w:val="00010DBF"/>
    <w:rsid w:val="00011407"/>
    <w:rsid w:val="0001215B"/>
    <w:rsid w:val="00012446"/>
    <w:rsid w:val="000125DB"/>
    <w:rsid w:val="00014268"/>
    <w:rsid w:val="0001449A"/>
    <w:rsid w:val="00014985"/>
    <w:rsid w:val="00014EA4"/>
    <w:rsid w:val="000152F4"/>
    <w:rsid w:val="0001630D"/>
    <w:rsid w:val="00020A12"/>
    <w:rsid w:val="00021F7F"/>
    <w:rsid w:val="00022B29"/>
    <w:rsid w:val="0002337F"/>
    <w:rsid w:val="00025563"/>
    <w:rsid w:val="00025EC0"/>
    <w:rsid w:val="00026413"/>
    <w:rsid w:val="00026519"/>
    <w:rsid w:val="00026918"/>
    <w:rsid w:val="00026B9D"/>
    <w:rsid w:val="0002707B"/>
    <w:rsid w:val="0002750D"/>
    <w:rsid w:val="00027B77"/>
    <w:rsid w:val="00030760"/>
    <w:rsid w:val="00030B87"/>
    <w:rsid w:val="00031244"/>
    <w:rsid w:val="0003222B"/>
    <w:rsid w:val="00032E7F"/>
    <w:rsid w:val="00033530"/>
    <w:rsid w:val="000339E2"/>
    <w:rsid w:val="00034951"/>
    <w:rsid w:val="00035F27"/>
    <w:rsid w:val="00035F37"/>
    <w:rsid w:val="0003703F"/>
    <w:rsid w:val="00037B09"/>
    <w:rsid w:val="00040876"/>
    <w:rsid w:val="00040EA7"/>
    <w:rsid w:val="0004128A"/>
    <w:rsid w:val="00041C3C"/>
    <w:rsid w:val="0004220A"/>
    <w:rsid w:val="00042327"/>
    <w:rsid w:val="000429D0"/>
    <w:rsid w:val="00042CDE"/>
    <w:rsid w:val="00045431"/>
    <w:rsid w:val="00045747"/>
    <w:rsid w:val="00045D5E"/>
    <w:rsid w:val="00046333"/>
    <w:rsid w:val="00047246"/>
    <w:rsid w:val="00047FA4"/>
    <w:rsid w:val="00052829"/>
    <w:rsid w:val="00052C05"/>
    <w:rsid w:val="00053E60"/>
    <w:rsid w:val="00054047"/>
    <w:rsid w:val="000542FE"/>
    <w:rsid w:val="00055486"/>
    <w:rsid w:val="00055C93"/>
    <w:rsid w:val="00057044"/>
    <w:rsid w:val="0005713D"/>
    <w:rsid w:val="000577BC"/>
    <w:rsid w:val="000614AF"/>
    <w:rsid w:val="00063077"/>
    <w:rsid w:val="00063D49"/>
    <w:rsid w:val="00065715"/>
    <w:rsid w:val="00065A16"/>
    <w:rsid w:val="00066631"/>
    <w:rsid w:val="0006731C"/>
    <w:rsid w:val="000704BB"/>
    <w:rsid w:val="00070EC9"/>
    <w:rsid w:val="00071385"/>
    <w:rsid w:val="00071439"/>
    <w:rsid w:val="00072615"/>
    <w:rsid w:val="00072766"/>
    <w:rsid w:val="0007300C"/>
    <w:rsid w:val="00073ABA"/>
    <w:rsid w:val="000741E5"/>
    <w:rsid w:val="00074657"/>
    <w:rsid w:val="0007494F"/>
    <w:rsid w:val="00074D4F"/>
    <w:rsid w:val="000755C8"/>
    <w:rsid w:val="00076381"/>
    <w:rsid w:val="000768AF"/>
    <w:rsid w:val="00080052"/>
    <w:rsid w:val="00080734"/>
    <w:rsid w:val="0008235A"/>
    <w:rsid w:val="000835FF"/>
    <w:rsid w:val="0008390A"/>
    <w:rsid w:val="00083C23"/>
    <w:rsid w:val="00083F26"/>
    <w:rsid w:val="000843AA"/>
    <w:rsid w:val="000851AB"/>
    <w:rsid w:val="00085369"/>
    <w:rsid w:val="00085D6E"/>
    <w:rsid w:val="000864F9"/>
    <w:rsid w:val="00086672"/>
    <w:rsid w:val="00086CDC"/>
    <w:rsid w:val="0008734F"/>
    <w:rsid w:val="00087A73"/>
    <w:rsid w:val="0009054C"/>
    <w:rsid w:val="000915BC"/>
    <w:rsid w:val="0009173A"/>
    <w:rsid w:val="000931F9"/>
    <w:rsid w:val="000960C9"/>
    <w:rsid w:val="00096BF8"/>
    <w:rsid w:val="0009717D"/>
    <w:rsid w:val="00097FBE"/>
    <w:rsid w:val="000A0A21"/>
    <w:rsid w:val="000A2B19"/>
    <w:rsid w:val="000A2E7A"/>
    <w:rsid w:val="000A3BA0"/>
    <w:rsid w:val="000A41F1"/>
    <w:rsid w:val="000A7791"/>
    <w:rsid w:val="000B0BFA"/>
    <w:rsid w:val="000B1412"/>
    <w:rsid w:val="000B33C1"/>
    <w:rsid w:val="000B4702"/>
    <w:rsid w:val="000B4766"/>
    <w:rsid w:val="000B4B6A"/>
    <w:rsid w:val="000B696C"/>
    <w:rsid w:val="000B781F"/>
    <w:rsid w:val="000C076A"/>
    <w:rsid w:val="000C116F"/>
    <w:rsid w:val="000C118E"/>
    <w:rsid w:val="000C1383"/>
    <w:rsid w:val="000C1444"/>
    <w:rsid w:val="000C1C6F"/>
    <w:rsid w:val="000C20A3"/>
    <w:rsid w:val="000C296C"/>
    <w:rsid w:val="000C30A4"/>
    <w:rsid w:val="000C373E"/>
    <w:rsid w:val="000C399F"/>
    <w:rsid w:val="000C4FBF"/>
    <w:rsid w:val="000C6D87"/>
    <w:rsid w:val="000C7020"/>
    <w:rsid w:val="000C756E"/>
    <w:rsid w:val="000C7797"/>
    <w:rsid w:val="000C7A2D"/>
    <w:rsid w:val="000D0F89"/>
    <w:rsid w:val="000D21E1"/>
    <w:rsid w:val="000D2692"/>
    <w:rsid w:val="000D44E6"/>
    <w:rsid w:val="000D48CB"/>
    <w:rsid w:val="000D5F90"/>
    <w:rsid w:val="000D6040"/>
    <w:rsid w:val="000D60A6"/>
    <w:rsid w:val="000D72CD"/>
    <w:rsid w:val="000D77DF"/>
    <w:rsid w:val="000D7DC1"/>
    <w:rsid w:val="000E0071"/>
    <w:rsid w:val="000E0292"/>
    <w:rsid w:val="000E02A0"/>
    <w:rsid w:val="000E1CF3"/>
    <w:rsid w:val="000E1F96"/>
    <w:rsid w:val="000E3992"/>
    <w:rsid w:val="000E4191"/>
    <w:rsid w:val="000E594E"/>
    <w:rsid w:val="000E7352"/>
    <w:rsid w:val="000E75B6"/>
    <w:rsid w:val="000F13BB"/>
    <w:rsid w:val="000F2A55"/>
    <w:rsid w:val="000F2B2D"/>
    <w:rsid w:val="000F2F17"/>
    <w:rsid w:val="000F3520"/>
    <w:rsid w:val="000F42E0"/>
    <w:rsid w:val="000F5424"/>
    <w:rsid w:val="000F6294"/>
    <w:rsid w:val="000F6AD4"/>
    <w:rsid w:val="000F6DC5"/>
    <w:rsid w:val="000F7CBA"/>
    <w:rsid w:val="00100500"/>
    <w:rsid w:val="00100786"/>
    <w:rsid w:val="00102895"/>
    <w:rsid w:val="00102BD9"/>
    <w:rsid w:val="00103296"/>
    <w:rsid w:val="00103731"/>
    <w:rsid w:val="001038DB"/>
    <w:rsid w:val="00104A6B"/>
    <w:rsid w:val="001051E5"/>
    <w:rsid w:val="0010567D"/>
    <w:rsid w:val="00106D44"/>
    <w:rsid w:val="001079D3"/>
    <w:rsid w:val="00110664"/>
    <w:rsid w:val="00111333"/>
    <w:rsid w:val="00112E96"/>
    <w:rsid w:val="001135B6"/>
    <w:rsid w:val="00114C3C"/>
    <w:rsid w:val="00114E04"/>
    <w:rsid w:val="00114E25"/>
    <w:rsid w:val="00116DEB"/>
    <w:rsid w:val="00117C78"/>
    <w:rsid w:val="00120306"/>
    <w:rsid w:val="001210EA"/>
    <w:rsid w:val="001214BF"/>
    <w:rsid w:val="00121906"/>
    <w:rsid w:val="00122501"/>
    <w:rsid w:val="0012361B"/>
    <w:rsid w:val="00123EBB"/>
    <w:rsid w:val="00124BB6"/>
    <w:rsid w:val="00124EB5"/>
    <w:rsid w:val="001264A9"/>
    <w:rsid w:val="0012787F"/>
    <w:rsid w:val="001300C3"/>
    <w:rsid w:val="00130C96"/>
    <w:rsid w:val="001314E3"/>
    <w:rsid w:val="00132143"/>
    <w:rsid w:val="001324BA"/>
    <w:rsid w:val="00136EC8"/>
    <w:rsid w:val="00137236"/>
    <w:rsid w:val="00140C61"/>
    <w:rsid w:val="001418E1"/>
    <w:rsid w:val="00141DF5"/>
    <w:rsid w:val="001420A3"/>
    <w:rsid w:val="00142FA5"/>
    <w:rsid w:val="001430F8"/>
    <w:rsid w:val="001443A6"/>
    <w:rsid w:val="00146AC0"/>
    <w:rsid w:val="00147BF3"/>
    <w:rsid w:val="00150B6B"/>
    <w:rsid w:val="00151BD6"/>
    <w:rsid w:val="00151F8E"/>
    <w:rsid w:val="00153725"/>
    <w:rsid w:val="00153AE5"/>
    <w:rsid w:val="0015538E"/>
    <w:rsid w:val="00155D50"/>
    <w:rsid w:val="001571D3"/>
    <w:rsid w:val="001576F8"/>
    <w:rsid w:val="001579BC"/>
    <w:rsid w:val="00157EE4"/>
    <w:rsid w:val="00160995"/>
    <w:rsid w:val="00161945"/>
    <w:rsid w:val="0016353E"/>
    <w:rsid w:val="00164040"/>
    <w:rsid w:val="001643C6"/>
    <w:rsid w:val="00165496"/>
    <w:rsid w:val="00165E84"/>
    <w:rsid w:val="00167307"/>
    <w:rsid w:val="00170868"/>
    <w:rsid w:val="00171E96"/>
    <w:rsid w:val="00171F64"/>
    <w:rsid w:val="001726C2"/>
    <w:rsid w:val="00172B28"/>
    <w:rsid w:val="0017310C"/>
    <w:rsid w:val="001738E2"/>
    <w:rsid w:val="00174732"/>
    <w:rsid w:val="00174979"/>
    <w:rsid w:val="00174B78"/>
    <w:rsid w:val="00175498"/>
    <w:rsid w:val="0017550D"/>
    <w:rsid w:val="001758A5"/>
    <w:rsid w:val="00176193"/>
    <w:rsid w:val="00176787"/>
    <w:rsid w:val="00176AC0"/>
    <w:rsid w:val="00177510"/>
    <w:rsid w:val="00177B59"/>
    <w:rsid w:val="00180459"/>
    <w:rsid w:val="001809A3"/>
    <w:rsid w:val="00180F79"/>
    <w:rsid w:val="00181868"/>
    <w:rsid w:val="00181E34"/>
    <w:rsid w:val="0018271A"/>
    <w:rsid w:val="00182B2D"/>
    <w:rsid w:val="00183D86"/>
    <w:rsid w:val="00185C75"/>
    <w:rsid w:val="00186C6B"/>
    <w:rsid w:val="00186F45"/>
    <w:rsid w:val="001871F2"/>
    <w:rsid w:val="00190051"/>
    <w:rsid w:val="00190B3A"/>
    <w:rsid w:val="00192625"/>
    <w:rsid w:val="00192DB7"/>
    <w:rsid w:val="00193AF3"/>
    <w:rsid w:val="00194154"/>
    <w:rsid w:val="00194F50"/>
    <w:rsid w:val="0019647B"/>
    <w:rsid w:val="00196E00"/>
    <w:rsid w:val="001972F0"/>
    <w:rsid w:val="00197587"/>
    <w:rsid w:val="001A0FA3"/>
    <w:rsid w:val="001A19AF"/>
    <w:rsid w:val="001A367D"/>
    <w:rsid w:val="001A52A2"/>
    <w:rsid w:val="001A5BD1"/>
    <w:rsid w:val="001A6142"/>
    <w:rsid w:val="001A63D2"/>
    <w:rsid w:val="001A65F0"/>
    <w:rsid w:val="001A7CCE"/>
    <w:rsid w:val="001B0659"/>
    <w:rsid w:val="001B0C91"/>
    <w:rsid w:val="001B192D"/>
    <w:rsid w:val="001B30CA"/>
    <w:rsid w:val="001B58DF"/>
    <w:rsid w:val="001B5FF7"/>
    <w:rsid w:val="001B7003"/>
    <w:rsid w:val="001B73D6"/>
    <w:rsid w:val="001C0A96"/>
    <w:rsid w:val="001C22AE"/>
    <w:rsid w:val="001C22B7"/>
    <w:rsid w:val="001C2895"/>
    <w:rsid w:val="001C4181"/>
    <w:rsid w:val="001C4DE6"/>
    <w:rsid w:val="001C4E6D"/>
    <w:rsid w:val="001C5273"/>
    <w:rsid w:val="001C60C3"/>
    <w:rsid w:val="001C6578"/>
    <w:rsid w:val="001C773C"/>
    <w:rsid w:val="001C7B3F"/>
    <w:rsid w:val="001D0A4F"/>
    <w:rsid w:val="001D0EA7"/>
    <w:rsid w:val="001D15B5"/>
    <w:rsid w:val="001D26AD"/>
    <w:rsid w:val="001D331A"/>
    <w:rsid w:val="001D3DF1"/>
    <w:rsid w:val="001D4C15"/>
    <w:rsid w:val="001D6E0C"/>
    <w:rsid w:val="001D74DD"/>
    <w:rsid w:val="001E0F3E"/>
    <w:rsid w:val="001E1540"/>
    <w:rsid w:val="001E1CB8"/>
    <w:rsid w:val="001E2391"/>
    <w:rsid w:val="001E3F86"/>
    <w:rsid w:val="001E4604"/>
    <w:rsid w:val="001E4A37"/>
    <w:rsid w:val="001E4B85"/>
    <w:rsid w:val="001E5527"/>
    <w:rsid w:val="001E5A40"/>
    <w:rsid w:val="001E7624"/>
    <w:rsid w:val="001F04EE"/>
    <w:rsid w:val="001F0BE4"/>
    <w:rsid w:val="001F156D"/>
    <w:rsid w:val="001F1C3C"/>
    <w:rsid w:val="001F1CC5"/>
    <w:rsid w:val="001F1E4C"/>
    <w:rsid w:val="001F2056"/>
    <w:rsid w:val="001F4293"/>
    <w:rsid w:val="001F4BED"/>
    <w:rsid w:val="001F4E30"/>
    <w:rsid w:val="001F56EB"/>
    <w:rsid w:val="001F5B39"/>
    <w:rsid w:val="001F6241"/>
    <w:rsid w:val="001F651A"/>
    <w:rsid w:val="001F6688"/>
    <w:rsid w:val="001F6AD5"/>
    <w:rsid w:val="001F6CC0"/>
    <w:rsid w:val="001F7178"/>
    <w:rsid w:val="001F7365"/>
    <w:rsid w:val="001F7EE6"/>
    <w:rsid w:val="00200635"/>
    <w:rsid w:val="00200B0D"/>
    <w:rsid w:val="00200C5D"/>
    <w:rsid w:val="00201671"/>
    <w:rsid w:val="0020695E"/>
    <w:rsid w:val="00207AB8"/>
    <w:rsid w:val="002104EC"/>
    <w:rsid w:val="0021187D"/>
    <w:rsid w:val="00211D9D"/>
    <w:rsid w:val="00212E8C"/>
    <w:rsid w:val="002139CD"/>
    <w:rsid w:val="00215875"/>
    <w:rsid w:val="00215D63"/>
    <w:rsid w:val="00216839"/>
    <w:rsid w:val="00217E0B"/>
    <w:rsid w:val="00221F42"/>
    <w:rsid w:val="0022229F"/>
    <w:rsid w:val="00222520"/>
    <w:rsid w:val="00222E2E"/>
    <w:rsid w:val="00223F5B"/>
    <w:rsid w:val="00224CD6"/>
    <w:rsid w:val="00225F46"/>
    <w:rsid w:val="00225FFA"/>
    <w:rsid w:val="002268CF"/>
    <w:rsid w:val="00230C42"/>
    <w:rsid w:val="00230D29"/>
    <w:rsid w:val="0023178F"/>
    <w:rsid w:val="002328DA"/>
    <w:rsid w:val="002339CE"/>
    <w:rsid w:val="002356F3"/>
    <w:rsid w:val="00235BA3"/>
    <w:rsid w:val="0023600E"/>
    <w:rsid w:val="00236190"/>
    <w:rsid w:val="00236195"/>
    <w:rsid w:val="00237AC5"/>
    <w:rsid w:val="00240795"/>
    <w:rsid w:val="00240EA1"/>
    <w:rsid w:val="00241689"/>
    <w:rsid w:val="00241D4C"/>
    <w:rsid w:val="00242893"/>
    <w:rsid w:val="00245426"/>
    <w:rsid w:val="00247B13"/>
    <w:rsid w:val="00250BC1"/>
    <w:rsid w:val="002518D4"/>
    <w:rsid w:val="00251BA3"/>
    <w:rsid w:val="00251E94"/>
    <w:rsid w:val="00251F1A"/>
    <w:rsid w:val="00253A3A"/>
    <w:rsid w:val="00253ECB"/>
    <w:rsid w:val="00254446"/>
    <w:rsid w:val="00255858"/>
    <w:rsid w:val="002562C4"/>
    <w:rsid w:val="00256C2E"/>
    <w:rsid w:val="00256EDC"/>
    <w:rsid w:val="00260275"/>
    <w:rsid w:val="002606E7"/>
    <w:rsid w:val="00262EDC"/>
    <w:rsid w:val="0026344B"/>
    <w:rsid w:val="002641F2"/>
    <w:rsid w:val="00265583"/>
    <w:rsid w:val="0026681C"/>
    <w:rsid w:val="0026692B"/>
    <w:rsid w:val="00266E9F"/>
    <w:rsid w:val="002711DC"/>
    <w:rsid w:val="00271257"/>
    <w:rsid w:val="002720A3"/>
    <w:rsid w:val="002728E0"/>
    <w:rsid w:val="002731CF"/>
    <w:rsid w:val="002743B2"/>
    <w:rsid w:val="00276961"/>
    <w:rsid w:val="00276ACE"/>
    <w:rsid w:val="0027775C"/>
    <w:rsid w:val="00277875"/>
    <w:rsid w:val="00277947"/>
    <w:rsid w:val="00277C43"/>
    <w:rsid w:val="00280E73"/>
    <w:rsid w:val="00282915"/>
    <w:rsid w:val="00283515"/>
    <w:rsid w:val="00284F95"/>
    <w:rsid w:val="002854FD"/>
    <w:rsid w:val="00285776"/>
    <w:rsid w:val="002863DB"/>
    <w:rsid w:val="002865F4"/>
    <w:rsid w:val="002873BC"/>
    <w:rsid w:val="002874D7"/>
    <w:rsid w:val="002879A0"/>
    <w:rsid w:val="00287FAA"/>
    <w:rsid w:val="0029042C"/>
    <w:rsid w:val="002909D3"/>
    <w:rsid w:val="002916A9"/>
    <w:rsid w:val="002918E6"/>
    <w:rsid w:val="00293505"/>
    <w:rsid w:val="002944C2"/>
    <w:rsid w:val="00294577"/>
    <w:rsid w:val="00294B67"/>
    <w:rsid w:val="002957C3"/>
    <w:rsid w:val="002957EE"/>
    <w:rsid w:val="002974AE"/>
    <w:rsid w:val="002A010F"/>
    <w:rsid w:val="002A3234"/>
    <w:rsid w:val="002A389C"/>
    <w:rsid w:val="002A4516"/>
    <w:rsid w:val="002A53E8"/>
    <w:rsid w:val="002A7883"/>
    <w:rsid w:val="002A7959"/>
    <w:rsid w:val="002B03BC"/>
    <w:rsid w:val="002B1861"/>
    <w:rsid w:val="002B1E47"/>
    <w:rsid w:val="002B21D1"/>
    <w:rsid w:val="002B2A33"/>
    <w:rsid w:val="002B2AC2"/>
    <w:rsid w:val="002B2F79"/>
    <w:rsid w:val="002B6D6D"/>
    <w:rsid w:val="002B7EA8"/>
    <w:rsid w:val="002C0DC7"/>
    <w:rsid w:val="002C20E5"/>
    <w:rsid w:val="002C248A"/>
    <w:rsid w:val="002C2835"/>
    <w:rsid w:val="002C38AB"/>
    <w:rsid w:val="002C5D20"/>
    <w:rsid w:val="002C750A"/>
    <w:rsid w:val="002C7A00"/>
    <w:rsid w:val="002D1831"/>
    <w:rsid w:val="002D1A8D"/>
    <w:rsid w:val="002D1F49"/>
    <w:rsid w:val="002D2D80"/>
    <w:rsid w:val="002D32C9"/>
    <w:rsid w:val="002D34ED"/>
    <w:rsid w:val="002D3F09"/>
    <w:rsid w:val="002D441C"/>
    <w:rsid w:val="002D56FC"/>
    <w:rsid w:val="002D5F9B"/>
    <w:rsid w:val="002D6B54"/>
    <w:rsid w:val="002D6D22"/>
    <w:rsid w:val="002D77FF"/>
    <w:rsid w:val="002D7A8B"/>
    <w:rsid w:val="002D7E0F"/>
    <w:rsid w:val="002D7E25"/>
    <w:rsid w:val="002E0388"/>
    <w:rsid w:val="002E0881"/>
    <w:rsid w:val="002E2DDF"/>
    <w:rsid w:val="002E2E83"/>
    <w:rsid w:val="002E30DD"/>
    <w:rsid w:val="002E3F59"/>
    <w:rsid w:val="002E3FAE"/>
    <w:rsid w:val="002E414E"/>
    <w:rsid w:val="002E51F4"/>
    <w:rsid w:val="002E5268"/>
    <w:rsid w:val="002E54A2"/>
    <w:rsid w:val="002E700C"/>
    <w:rsid w:val="002E79F6"/>
    <w:rsid w:val="002E7CB0"/>
    <w:rsid w:val="002F0DC4"/>
    <w:rsid w:val="002F1483"/>
    <w:rsid w:val="002F17CA"/>
    <w:rsid w:val="002F1D5D"/>
    <w:rsid w:val="002F2E50"/>
    <w:rsid w:val="002F2FE5"/>
    <w:rsid w:val="002F56D7"/>
    <w:rsid w:val="002F5E80"/>
    <w:rsid w:val="0030132F"/>
    <w:rsid w:val="00301503"/>
    <w:rsid w:val="00302A44"/>
    <w:rsid w:val="00302F49"/>
    <w:rsid w:val="003038C0"/>
    <w:rsid w:val="00303ED0"/>
    <w:rsid w:val="003065DB"/>
    <w:rsid w:val="003066CD"/>
    <w:rsid w:val="00306EAB"/>
    <w:rsid w:val="00307668"/>
    <w:rsid w:val="003116C5"/>
    <w:rsid w:val="00311835"/>
    <w:rsid w:val="00311B37"/>
    <w:rsid w:val="00311B8F"/>
    <w:rsid w:val="00311FDB"/>
    <w:rsid w:val="0031270E"/>
    <w:rsid w:val="00313E46"/>
    <w:rsid w:val="00314483"/>
    <w:rsid w:val="00316B3E"/>
    <w:rsid w:val="00316CFD"/>
    <w:rsid w:val="003176AE"/>
    <w:rsid w:val="003208FD"/>
    <w:rsid w:val="00321C5A"/>
    <w:rsid w:val="00322014"/>
    <w:rsid w:val="0032202B"/>
    <w:rsid w:val="00322336"/>
    <w:rsid w:val="00323302"/>
    <w:rsid w:val="00323930"/>
    <w:rsid w:val="00325706"/>
    <w:rsid w:val="00325A09"/>
    <w:rsid w:val="00326C1F"/>
    <w:rsid w:val="00326D7F"/>
    <w:rsid w:val="00327088"/>
    <w:rsid w:val="003273B4"/>
    <w:rsid w:val="00327461"/>
    <w:rsid w:val="0032784F"/>
    <w:rsid w:val="00327CF0"/>
    <w:rsid w:val="00330FA4"/>
    <w:rsid w:val="00331709"/>
    <w:rsid w:val="00331A80"/>
    <w:rsid w:val="00332AFC"/>
    <w:rsid w:val="003334B8"/>
    <w:rsid w:val="003338ED"/>
    <w:rsid w:val="00334627"/>
    <w:rsid w:val="0033468E"/>
    <w:rsid w:val="003359C6"/>
    <w:rsid w:val="00335C3F"/>
    <w:rsid w:val="00336334"/>
    <w:rsid w:val="003375F4"/>
    <w:rsid w:val="00341AA2"/>
    <w:rsid w:val="00342720"/>
    <w:rsid w:val="0034378F"/>
    <w:rsid w:val="00343C05"/>
    <w:rsid w:val="00344C7D"/>
    <w:rsid w:val="00345015"/>
    <w:rsid w:val="003465DE"/>
    <w:rsid w:val="00346926"/>
    <w:rsid w:val="00350C1E"/>
    <w:rsid w:val="00351A5A"/>
    <w:rsid w:val="003520BE"/>
    <w:rsid w:val="00352320"/>
    <w:rsid w:val="003523F0"/>
    <w:rsid w:val="00353BE7"/>
    <w:rsid w:val="00356BCF"/>
    <w:rsid w:val="003579C7"/>
    <w:rsid w:val="003615FB"/>
    <w:rsid w:val="003616B5"/>
    <w:rsid w:val="003617A4"/>
    <w:rsid w:val="00361C8B"/>
    <w:rsid w:val="003620FF"/>
    <w:rsid w:val="00362135"/>
    <w:rsid w:val="00362677"/>
    <w:rsid w:val="00362CE7"/>
    <w:rsid w:val="0036394C"/>
    <w:rsid w:val="003643D3"/>
    <w:rsid w:val="00365818"/>
    <w:rsid w:val="00365F09"/>
    <w:rsid w:val="003662B3"/>
    <w:rsid w:val="00367D1F"/>
    <w:rsid w:val="00372DF3"/>
    <w:rsid w:val="0037332A"/>
    <w:rsid w:val="003735DF"/>
    <w:rsid w:val="00374E31"/>
    <w:rsid w:val="00375E06"/>
    <w:rsid w:val="0037723F"/>
    <w:rsid w:val="003800FD"/>
    <w:rsid w:val="0038159D"/>
    <w:rsid w:val="00381848"/>
    <w:rsid w:val="0038185B"/>
    <w:rsid w:val="0038386D"/>
    <w:rsid w:val="00383D70"/>
    <w:rsid w:val="00384653"/>
    <w:rsid w:val="00384834"/>
    <w:rsid w:val="00386060"/>
    <w:rsid w:val="00390366"/>
    <w:rsid w:val="003903BD"/>
    <w:rsid w:val="003905F3"/>
    <w:rsid w:val="0039080D"/>
    <w:rsid w:val="00393597"/>
    <w:rsid w:val="00393643"/>
    <w:rsid w:val="0039440F"/>
    <w:rsid w:val="003947EC"/>
    <w:rsid w:val="00394DCA"/>
    <w:rsid w:val="003963FC"/>
    <w:rsid w:val="0039662B"/>
    <w:rsid w:val="00397684"/>
    <w:rsid w:val="0039782C"/>
    <w:rsid w:val="00397C69"/>
    <w:rsid w:val="003A1DCA"/>
    <w:rsid w:val="003A24DD"/>
    <w:rsid w:val="003A3912"/>
    <w:rsid w:val="003A6442"/>
    <w:rsid w:val="003A684D"/>
    <w:rsid w:val="003A6C8F"/>
    <w:rsid w:val="003A6CE5"/>
    <w:rsid w:val="003A7942"/>
    <w:rsid w:val="003B0439"/>
    <w:rsid w:val="003B1E47"/>
    <w:rsid w:val="003B46CB"/>
    <w:rsid w:val="003B600D"/>
    <w:rsid w:val="003B60ED"/>
    <w:rsid w:val="003B645E"/>
    <w:rsid w:val="003B6C06"/>
    <w:rsid w:val="003B75AE"/>
    <w:rsid w:val="003B7A67"/>
    <w:rsid w:val="003B7B84"/>
    <w:rsid w:val="003C0BC4"/>
    <w:rsid w:val="003C1229"/>
    <w:rsid w:val="003C1910"/>
    <w:rsid w:val="003C2D7A"/>
    <w:rsid w:val="003C324B"/>
    <w:rsid w:val="003C3821"/>
    <w:rsid w:val="003C51D8"/>
    <w:rsid w:val="003C5534"/>
    <w:rsid w:val="003C55ED"/>
    <w:rsid w:val="003C6FA6"/>
    <w:rsid w:val="003C7B68"/>
    <w:rsid w:val="003D0B4A"/>
    <w:rsid w:val="003D0F0C"/>
    <w:rsid w:val="003D0FC4"/>
    <w:rsid w:val="003D1041"/>
    <w:rsid w:val="003D18CD"/>
    <w:rsid w:val="003D1AFD"/>
    <w:rsid w:val="003D23A8"/>
    <w:rsid w:val="003D3107"/>
    <w:rsid w:val="003D4F81"/>
    <w:rsid w:val="003D5E28"/>
    <w:rsid w:val="003D7E4B"/>
    <w:rsid w:val="003E02DE"/>
    <w:rsid w:val="003E1242"/>
    <w:rsid w:val="003E19E3"/>
    <w:rsid w:val="003E3034"/>
    <w:rsid w:val="003E3BEA"/>
    <w:rsid w:val="003E44C6"/>
    <w:rsid w:val="003E54C7"/>
    <w:rsid w:val="003E550A"/>
    <w:rsid w:val="003E6739"/>
    <w:rsid w:val="003F0C44"/>
    <w:rsid w:val="003F1D51"/>
    <w:rsid w:val="003F239D"/>
    <w:rsid w:val="003F263E"/>
    <w:rsid w:val="003F3B4F"/>
    <w:rsid w:val="003F4175"/>
    <w:rsid w:val="003F43F2"/>
    <w:rsid w:val="003F4A2C"/>
    <w:rsid w:val="003F4E83"/>
    <w:rsid w:val="003F53C6"/>
    <w:rsid w:val="003F5CF6"/>
    <w:rsid w:val="003F6CFA"/>
    <w:rsid w:val="00400928"/>
    <w:rsid w:val="00401951"/>
    <w:rsid w:val="0040255A"/>
    <w:rsid w:val="00402A4A"/>
    <w:rsid w:val="004031CB"/>
    <w:rsid w:val="004035C5"/>
    <w:rsid w:val="00403ABA"/>
    <w:rsid w:val="004041CB"/>
    <w:rsid w:val="00407BEE"/>
    <w:rsid w:val="00407D72"/>
    <w:rsid w:val="00407E66"/>
    <w:rsid w:val="004107DA"/>
    <w:rsid w:val="00410B11"/>
    <w:rsid w:val="00410CBE"/>
    <w:rsid w:val="004110D6"/>
    <w:rsid w:val="00411A49"/>
    <w:rsid w:val="00412790"/>
    <w:rsid w:val="00414D62"/>
    <w:rsid w:val="00416489"/>
    <w:rsid w:val="004168EB"/>
    <w:rsid w:val="00420502"/>
    <w:rsid w:val="00420C3E"/>
    <w:rsid w:val="0042112B"/>
    <w:rsid w:val="004211D0"/>
    <w:rsid w:val="0042126B"/>
    <w:rsid w:val="00421737"/>
    <w:rsid w:val="00422580"/>
    <w:rsid w:val="0042260E"/>
    <w:rsid w:val="00423CCE"/>
    <w:rsid w:val="00424476"/>
    <w:rsid w:val="00425B66"/>
    <w:rsid w:val="004270B3"/>
    <w:rsid w:val="00427141"/>
    <w:rsid w:val="00427464"/>
    <w:rsid w:val="004302B6"/>
    <w:rsid w:val="00430515"/>
    <w:rsid w:val="004314E4"/>
    <w:rsid w:val="00431A98"/>
    <w:rsid w:val="00432C55"/>
    <w:rsid w:val="00432D3B"/>
    <w:rsid w:val="00433287"/>
    <w:rsid w:val="004336CA"/>
    <w:rsid w:val="00433B55"/>
    <w:rsid w:val="004341BD"/>
    <w:rsid w:val="004351CF"/>
    <w:rsid w:val="004362BF"/>
    <w:rsid w:val="00436682"/>
    <w:rsid w:val="00436C3A"/>
    <w:rsid w:val="00440451"/>
    <w:rsid w:val="00440B92"/>
    <w:rsid w:val="00442395"/>
    <w:rsid w:val="00442CE0"/>
    <w:rsid w:val="004432E7"/>
    <w:rsid w:val="0044343D"/>
    <w:rsid w:val="004437A9"/>
    <w:rsid w:val="004446C3"/>
    <w:rsid w:val="00444BD2"/>
    <w:rsid w:val="00444DAA"/>
    <w:rsid w:val="00444DF6"/>
    <w:rsid w:val="00445474"/>
    <w:rsid w:val="004464BD"/>
    <w:rsid w:val="004505ED"/>
    <w:rsid w:val="00450CCB"/>
    <w:rsid w:val="00451200"/>
    <w:rsid w:val="0045378B"/>
    <w:rsid w:val="00453C42"/>
    <w:rsid w:val="0045456B"/>
    <w:rsid w:val="00455DCE"/>
    <w:rsid w:val="00456502"/>
    <w:rsid w:val="00456BB2"/>
    <w:rsid w:val="00457037"/>
    <w:rsid w:val="00457284"/>
    <w:rsid w:val="0045771D"/>
    <w:rsid w:val="00457AC6"/>
    <w:rsid w:val="004606E2"/>
    <w:rsid w:val="00461996"/>
    <w:rsid w:val="00461D88"/>
    <w:rsid w:val="00462C47"/>
    <w:rsid w:val="00464366"/>
    <w:rsid w:val="00464C85"/>
    <w:rsid w:val="00465095"/>
    <w:rsid w:val="0046528E"/>
    <w:rsid w:val="004659C4"/>
    <w:rsid w:val="00466709"/>
    <w:rsid w:val="0046673E"/>
    <w:rsid w:val="004705CE"/>
    <w:rsid w:val="0047069D"/>
    <w:rsid w:val="00470784"/>
    <w:rsid w:val="00471085"/>
    <w:rsid w:val="004710F1"/>
    <w:rsid w:val="00472F2B"/>
    <w:rsid w:val="004732FA"/>
    <w:rsid w:val="00474822"/>
    <w:rsid w:val="00474958"/>
    <w:rsid w:val="00474BE6"/>
    <w:rsid w:val="0047513D"/>
    <w:rsid w:val="004755C3"/>
    <w:rsid w:val="00475692"/>
    <w:rsid w:val="0047727C"/>
    <w:rsid w:val="004816CC"/>
    <w:rsid w:val="00482249"/>
    <w:rsid w:val="004842C1"/>
    <w:rsid w:val="00484629"/>
    <w:rsid w:val="00485AEC"/>
    <w:rsid w:val="004868DF"/>
    <w:rsid w:val="00487ABE"/>
    <w:rsid w:val="0049001A"/>
    <w:rsid w:val="00490C6F"/>
    <w:rsid w:val="00490E55"/>
    <w:rsid w:val="004910EB"/>
    <w:rsid w:val="0049161F"/>
    <w:rsid w:val="00491633"/>
    <w:rsid w:val="00491825"/>
    <w:rsid w:val="00492791"/>
    <w:rsid w:val="00492F07"/>
    <w:rsid w:val="0049399D"/>
    <w:rsid w:val="00494086"/>
    <w:rsid w:val="00494639"/>
    <w:rsid w:val="00494A2B"/>
    <w:rsid w:val="00495AD8"/>
    <w:rsid w:val="00495C8F"/>
    <w:rsid w:val="00496ACF"/>
    <w:rsid w:val="00496DC7"/>
    <w:rsid w:val="004970E4"/>
    <w:rsid w:val="004975B9"/>
    <w:rsid w:val="00497F35"/>
    <w:rsid w:val="004A0BA0"/>
    <w:rsid w:val="004A1B91"/>
    <w:rsid w:val="004A2DF1"/>
    <w:rsid w:val="004A364A"/>
    <w:rsid w:val="004A3D3B"/>
    <w:rsid w:val="004A45FF"/>
    <w:rsid w:val="004A476F"/>
    <w:rsid w:val="004A49C1"/>
    <w:rsid w:val="004A4D4F"/>
    <w:rsid w:val="004A57CA"/>
    <w:rsid w:val="004A5C09"/>
    <w:rsid w:val="004A6FED"/>
    <w:rsid w:val="004A7585"/>
    <w:rsid w:val="004B137E"/>
    <w:rsid w:val="004B2092"/>
    <w:rsid w:val="004B3234"/>
    <w:rsid w:val="004B3B4E"/>
    <w:rsid w:val="004B4040"/>
    <w:rsid w:val="004B4B82"/>
    <w:rsid w:val="004B5A2A"/>
    <w:rsid w:val="004B5B2A"/>
    <w:rsid w:val="004B5D0B"/>
    <w:rsid w:val="004B6EA1"/>
    <w:rsid w:val="004B6F49"/>
    <w:rsid w:val="004B782A"/>
    <w:rsid w:val="004C095A"/>
    <w:rsid w:val="004C0FEA"/>
    <w:rsid w:val="004C13E7"/>
    <w:rsid w:val="004C14DE"/>
    <w:rsid w:val="004C2EB1"/>
    <w:rsid w:val="004C37E3"/>
    <w:rsid w:val="004C430D"/>
    <w:rsid w:val="004C6C76"/>
    <w:rsid w:val="004C7753"/>
    <w:rsid w:val="004C7C7B"/>
    <w:rsid w:val="004C7F10"/>
    <w:rsid w:val="004D06D0"/>
    <w:rsid w:val="004D116A"/>
    <w:rsid w:val="004D5257"/>
    <w:rsid w:val="004D53B0"/>
    <w:rsid w:val="004D5770"/>
    <w:rsid w:val="004D689C"/>
    <w:rsid w:val="004D6DB8"/>
    <w:rsid w:val="004D77B1"/>
    <w:rsid w:val="004D7A46"/>
    <w:rsid w:val="004E079F"/>
    <w:rsid w:val="004E1542"/>
    <w:rsid w:val="004E236B"/>
    <w:rsid w:val="004E30FD"/>
    <w:rsid w:val="004E3F09"/>
    <w:rsid w:val="004E4009"/>
    <w:rsid w:val="004E419F"/>
    <w:rsid w:val="004E5069"/>
    <w:rsid w:val="004E5FE1"/>
    <w:rsid w:val="004E622D"/>
    <w:rsid w:val="004E6652"/>
    <w:rsid w:val="004E6990"/>
    <w:rsid w:val="004E7C91"/>
    <w:rsid w:val="004F0618"/>
    <w:rsid w:val="004F1B27"/>
    <w:rsid w:val="004F3749"/>
    <w:rsid w:val="004F378E"/>
    <w:rsid w:val="004F407E"/>
    <w:rsid w:val="004F47EE"/>
    <w:rsid w:val="004F4DB0"/>
    <w:rsid w:val="004F50CC"/>
    <w:rsid w:val="004F5E36"/>
    <w:rsid w:val="004F65F8"/>
    <w:rsid w:val="0050158A"/>
    <w:rsid w:val="00503C55"/>
    <w:rsid w:val="00504052"/>
    <w:rsid w:val="0050439E"/>
    <w:rsid w:val="00504600"/>
    <w:rsid w:val="00504A04"/>
    <w:rsid w:val="005062A9"/>
    <w:rsid w:val="00507BC6"/>
    <w:rsid w:val="00512215"/>
    <w:rsid w:val="00515317"/>
    <w:rsid w:val="00515525"/>
    <w:rsid w:val="00515BCA"/>
    <w:rsid w:val="00516203"/>
    <w:rsid w:val="0051684B"/>
    <w:rsid w:val="00516B85"/>
    <w:rsid w:val="005209EE"/>
    <w:rsid w:val="00520F76"/>
    <w:rsid w:val="005225FA"/>
    <w:rsid w:val="005226D1"/>
    <w:rsid w:val="005243B9"/>
    <w:rsid w:val="00524793"/>
    <w:rsid w:val="005247EE"/>
    <w:rsid w:val="00524AE1"/>
    <w:rsid w:val="00525DA4"/>
    <w:rsid w:val="00525DC2"/>
    <w:rsid w:val="00526F86"/>
    <w:rsid w:val="0052722E"/>
    <w:rsid w:val="00530732"/>
    <w:rsid w:val="0053079C"/>
    <w:rsid w:val="005316C5"/>
    <w:rsid w:val="0053204C"/>
    <w:rsid w:val="00532D5B"/>
    <w:rsid w:val="00533981"/>
    <w:rsid w:val="00534483"/>
    <w:rsid w:val="005346AE"/>
    <w:rsid w:val="00534A86"/>
    <w:rsid w:val="00535F1A"/>
    <w:rsid w:val="00536309"/>
    <w:rsid w:val="00536509"/>
    <w:rsid w:val="0053697B"/>
    <w:rsid w:val="00537358"/>
    <w:rsid w:val="00537DD7"/>
    <w:rsid w:val="00540312"/>
    <w:rsid w:val="0054051F"/>
    <w:rsid w:val="0054057A"/>
    <w:rsid w:val="0054196B"/>
    <w:rsid w:val="00542C65"/>
    <w:rsid w:val="00542CF9"/>
    <w:rsid w:val="00542F42"/>
    <w:rsid w:val="00545373"/>
    <w:rsid w:val="00545AD5"/>
    <w:rsid w:val="00546CA3"/>
    <w:rsid w:val="005500AB"/>
    <w:rsid w:val="00550364"/>
    <w:rsid w:val="00551C93"/>
    <w:rsid w:val="00551EFF"/>
    <w:rsid w:val="00553A62"/>
    <w:rsid w:val="00553AE0"/>
    <w:rsid w:val="005540D7"/>
    <w:rsid w:val="005550B9"/>
    <w:rsid w:val="0055558C"/>
    <w:rsid w:val="005559A5"/>
    <w:rsid w:val="005562BF"/>
    <w:rsid w:val="00557EA1"/>
    <w:rsid w:val="0056068E"/>
    <w:rsid w:val="005606B5"/>
    <w:rsid w:val="00560DF5"/>
    <w:rsid w:val="00561577"/>
    <w:rsid w:val="00561AEA"/>
    <w:rsid w:val="00561C45"/>
    <w:rsid w:val="00562DEF"/>
    <w:rsid w:val="00563091"/>
    <w:rsid w:val="00563941"/>
    <w:rsid w:val="00565492"/>
    <w:rsid w:val="00565AE6"/>
    <w:rsid w:val="00566F9F"/>
    <w:rsid w:val="00567051"/>
    <w:rsid w:val="00567AE2"/>
    <w:rsid w:val="0057003C"/>
    <w:rsid w:val="00570AC6"/>
    <w:rsid w:val="00571D3A"/>
    <w:rsid w:val="00572AF3"/>
    <w:rsid w:val="005757C9"/>
    <w:rsid w:val="00576468"/>
    <w:rsid w:val="005774D6"/>
    <w:rsid w:val="00580321"/>
    <w:rsid w:val="005803C1"/>
    <w:rsid w:val="005809FD"/>
    <w:rsid w:val="005811C5"/>
    <w:rsid w:val="00581456"/>
    <w:rsid w:val="005814F5"/>
    <w:rsid w:val="00581D18"/>
    <w:rsid w:val="00582C52"/>
    <w:rsid w:val="00583666"/>
    <w:rsid w:val="0058430C"/>
    <w:rsid w:val="00584ECE"/>
    <w:rsid w:val="00585328"/>
    <w:rsid w:val="00585875"/>
    <w:rsid w:val="00585929"/>
    <w:rsid w:val="00590B59"/>
    <w:rsid w:val="00591EFD"/>
    <w:rsid w:val="00591F07"/>
    <w:rsid w:val="00594199"/>
    <w:rsid w:val="00594BE7"/>
    <w:rsid w:val="005952AD"/>
    <w:rsid w:val="00595D0B"/>
    <w:rsid w:val="0059657B"/>
    <w:rsid w:val="005967A4"/>
    <w:rsid w:val="00596EA2"/>
    <w:rsid w:val="005A01DA"/>
    <w:rsid w:val="005A0815"/>
    <w:rsid w:val="005A2E72"/>
    <w:rsid w:val="005A32F7"/>
    <w:rsid w:val="005A392A"/>
    <w:rsid w:val="005A43BC"/>
    <w:rsid w:val="005A5C6E"/>
    <w:rsid w:val="005B0C30"/>
    <w:rsid w:val="005B138A"/>
    <w:rsid w:val="005B249F"/>
    <w:rsid w:val="005B36FC"/>
    <w:rsid w:val="005B502B"/>
    <w:rsid w:val="005B560F"/>
    <w:rsid w:val="005B56FC"/>
    <w:rsid w:val="005B7F25"/>
    <w:rsid w:val="005C11DD"/>
    <w:rsid w:val="005C1984"/>
    <w:rsid w:val="005C5DD2"/>
    <w:rsid w:val="005D0E26"/>
    <w:rsid w:val="005D165A"/>
    <w:rsid w:val="005D3DD2"/>
    <w:rsid w:val="005D593A"/>
    <w:rsid w:val="005D6148"/>
    <w:rsid w:val="005D74E0"/>
    <w:rsid w:val="005E016F"/>
    <w:rsid w:val="005E0B06"/>
    <w:rsid w:val="005E1008"/>
    <w:rsid w:val="005E176D"/>
    <w:rsid w:val="005E1A48"/>
    <w:rsid w:val="005E275A"/>
    <w:rsid w:val="005E3D1D"/>
    <w:rsid w:val="005E3DEC"/>
    <w:rsid w:val="005E401F"/>
    <w:rsid w:val="005E521B"/>
    <w:rsid w:val="005E52C8"/>
    <w:rsid w:val="005E60B8"/>
    <w:rsid w:val="005E6138"/>
    <w:rsid w:val="005E68B2"/>
    <w:rsid w:val="005E7F79"/>
    <w:rsid w:val="005F1D3B"/>
    <w:rsid w:val="005F271F"/>
    <w:rsid w:val="005F29A0"/>
    <w:rsid w:val="005F2EB4"/>
    <w:rsid w:val="005F2EB8"/>
    <w:rsid w:val="005F3618"/>
    <w:rsid w:val="005F3D04"/>
    <w:rsid w:val="005F4601"/>
    <w:rsid w:val="005F4E28"/>
    <w:rsid w:val="005F4EFF"/>
    <w:rsid w:val="005F5816"/>
    <w:rsid w:val="005F7078"/>
    <w:rsid w:val="005F7962"/>
    <w:rsid w:val="006013FA"/>
    <w:rsid w:val="006016D3"/>
    <w:rsid w:val="006017B2"/>
    <w:rsid w:val="0060182F"/>
    <w:rsid w:val="00601AE0"/>
    <w:rsid w:val="00601C29"/>
    <w:rsid w:val="00602430"/>
    <w:rsid w:val="00602D6B"/>
    <w:rsid w:val="0060593E"/>
    <w:rsid w:val="0060610B"/>
    <w:rsid w:val="00607AD1"/>
    <w:rsid w:val="00611D7B"/>
    <w:rsid w:val="00611F8D"/>
    <w:rsid w:val="00612556"/>
    <w:rsid w:val="00612B2A"/>
    <w:rsid w:val="00612DCA"/>
    <w:rsid w:val="00612F3D"/>
    <w:rsid w:val="00613D62"/>
    <w:rsid w:val="00614901"/>
    <w:rsid w:val="00614F3D"/>
    <w:rsid w:val="00615251"/>
    <w:rsid w:val="006168A5"/>
    <w:rsid w:val="00617159"/>
    <w:rsid w:val="00617798"/>
    <w:rsid w:val="006179E7"/>
    <w:rsid w:val="006204EB"/>
    <w:rsid w:val="006205F5"/>
    <w:rsid w:val="00620681"/>
    <w:rsid w:val="006211DF"/>
    <w:rsid w:val="00621EB3"/>
    <w:rsid w:val="006223C4"/>
    <w:rsid w:val="00622518"/>
    <w:rsid w:val="00623412"/>
    <w:rsid w:val="00623803"/>
    <w:rsid w:val="00623993"/>
    <w:rsid w:val="0062442B"/>
    <w:rsid w:val="006244EF"/>
    <w:rsid w:val="00625685"/>
    <w:rsid w:val="00626EEA"/>
    <w:rsid w:val="00627F39"/>
    <w:rsid w:val="0063062F"/>
    <w:rsid w:val="0063085A"/>
    <w:rsid w:val="00630DDB"/>
    <w:rsid w:val="00631481"/>
    <w:rsid w:val="00631576"/>
    <w:rsid w:val="0063252B"/>
    <w:rsid w:val="00633153"/>
    <w:rsid w:val="00633FB3"/>
    <w:rsid w:val="0063496B"/>
    <w:rsid w:val="0063498A"/>
    <w:rsid w:val="0063517B"/>
    <w:rsid w:val="00635410"/>
    <w:rsid w:val="00635A36"/>
    <w:rsid w:val="00635DCA"/>
    <w:rsid w:val="00635E30"/>
    <w:rsid w:val="00637CDF"/>
    <w:rsid w:val="00641A1D"/>
    <w:rsid w:val="00641C99"/>
    <w:rsid w:val="006420AA"/>
    <w:rsid w:val="00642AC1"/>
    <w:rsid w:val="006437E7"/>
    <w:rsid w:val="00643D8D"/>
    <w:rsid w:val="006457A1"/>
    <w:rsid w:val="006464E1"/>
    <w:rsid w:val="006502D6"/>
    <w:rsid w:val="006505B5"/>
    <w:rsid w:val="00650C81"/>
    <w:rsid w:val="00651845"/>
    <w:rsid w:val="00651940"/>
    <w:rsid w:val="00651B7E"/>
    <w:rsid w:val="00651D3A"/>
    <w:rsid w:val="006524FD"/>
    <w:rsid w:val="00653E23"/>
    <w:rsid w:val="00654249"/>
    <w:rsid w:val="00654687"/>
    <w:rsid w:val="00655325"/>
    <w:rsid w:val="0065602E"/>
    <w:rsid w:val="00656487"/>
    <w:rsid w:val="00660843"/>
    <w:rsid w:val="00661B57"/>
    <w:rsid w:val="00662036"/>
    <w:rsid w:val="0066250B"/>
    <w:rsid w:val="006631E9"/>
    <w:rsid w:val="00663A20"/>
    <w:rsid w:val="0066429F"/>
    <w:rsid w:val="0066497E"/>
    <w:rsid w:val="00664C4D"/>
    <w:rsid w:val="00664C55"/>
    <w:rsid w:val="006653C7"/>
    <w:rsid w:val="00665D1C"/>
    <w:rsid w:val="00666A1A"/>
    <w:rsid w:val="00666E6C"/>
    <w:rsid w:val="00667346"/>
    <w:rsid w:val="00667E82"/>
    <w:rsid w:val="00671AE2"/>
    <w:rsid w:val="00674556"/>
    <w:rsid w:val="00674649"/>
    <w:rsid w:val="00675695"/>
    <w:rsid w:val="0067595D"/>
    <w:rsid w:val="0067637E"/>
    <w:rsid w:val="0067697F"/>
    <w:rsid w:val="006772B7"/>
    <w:rsid w:val="0067731C"/>
    <w:rsid w:val="006774C8"/>
    <w:rsid w:val="00681B7C"/>
    <w:rsid w:val="00682E22"/>
    <w:rsid w:val="00682F5C"/>
    <w:rsid w:val="006847F8"/>
    <w:rsid w:val="006859CE"/>
    <w:rsid w:val="006859E1"/>
    <w:rsid w:val="006873F3"/>
    <w:rsid w:val="006911AD"/>
    <w:rsid w:val="00691E29"/>
    <w:rsid w:val="00692FA1"/>
    <w:rsid w:val="00693D2A"/>
    <w:rsid w:val="00694C16"/>
    <w:rsid w:val="006952B8"/>
    <w:rsid w:val="006963E2"/>
    <w:rsid w:val="0069754F"/>
    <w:rsid w:val="006A0D58"/>
    <w:rsid w:val="006A18C0"/>
    <w:rsid w:val="006A2418"/>
    <w:rsid w:val="006A278E"/>
    <w:rsid w:val="006A4520"/>
    <w:rsid w:val="006A581F"/>
    <w:rsid w:val="006A59BF"/>
    <w:rsid w:val="006A5D37"/>
    <w:rsid w:val="006A6BB2"/>
    <w:rsid w:val="006B0243"/>
    <w:rsid w:val="006B02D8"/>
    <w:rsid w:val="006B1133"/>
    <w:rsid w:val="006B4399"/>
    <w:rsid w:val="006B524D"/>
    <w:rsid w:val="006B5678"/>
    <w:rsid w:val="006B63CD"/>
    <w:rsid w:val="006B64DA"/>
    <w:rsid w:val="006B7E9F"/>
    <w:rsid w:val="006C0AFA"/>
    <w:rsid w:val="006C13C4"/>
    <w:rsid w:val="006C17C5"/>
    <w:rsid w:val="006C2ABA"/>
    <w:rsid w:val="006C2B37"/>
    <w:rsid w:val="006C2E75"/>
    <w:rsid w:val="006C3728"/>
    <w:rsid w:val="006C4504"/>
    <w:rsid w:val="006C4CBB"/>
    <w:rsid w:val="006C5E18"/>
    <w:rsid w:val="006C61A3"/>
    <w:rsid w:val="006C6A84"/>
    <w:rsid w:val="006D0A19"/>
    <w:rsid w:val="006D0CE7"/>
    <w:rsid w:val="006D237B"/>
    <w:rsid w:val="006D4231"/>
    <w:rsid w:val="006D4456"/>
    <w:rsid w:val="006D4A2D"/>
    <w:rsid w:val="006D5192"/>
    <w:rsid w:val="006D56C5"/>
    <w:rsid w:val="006D67C2"/>
    <w:rsid w:val="006D7ABD"/>
    <w:rsid w:val="006E0429"/>
    <w:rsid w:val="006E1AAB"/>
    <w:rsid w:val="006E2956"/>
    <w:rsid w:val="006E316D"/>
    <w:rsid w:val="006E3B3C"/>
    <w:rsid w:val="006E4942"/>
    <w:rsid w:val="006E4BD2"/>
    <w:rsid w:val="006E5BD7"/>
    <w:rsid w:val="006E5E35"/>
    <w:rsid w:val="006E65EB"/>
    <w:rsid w:val="006E6AE1"/>
    <w:rsid w:val="006E743E"/>
    <w:rsid w:val="006F08C4"/>
    <w:rsid w:val="006F0D05"/>
    <w:rsid w:val="006F0E11"/>
    <w:rsid w:val="006F1DFC"/>
    <w:rsid w:val="006F2E78"/>
    <w:rsid w:val="006F3480"/>
    <w:rsid w:val="006F364A"/>
    <w:rsid w:val="006F4A7F"/>
    <w:rsid w:val="006F5A81"/>
    <w:rsid w:val="006F6488"/>
    <w:rsid w:val="006F6EE8"/>
    <w:rsid w:val="006F7E83"/>
    <w:rsid w:val="006F7F35"/>
    <w:rsid w:val="00700817"/>
    <w:rsid w:val="00700C61"/>
    <w:rsid w:val="007012BF"/>
    <w:rsid w:val="00702309"/>
    <w:rsid w:val="00702A2F"/>
    <w:rsid w:val="00702A85"/>
    <w:rsid w:val="00704282"/>
    <w:rsid w:val="007045A3"/>
    <w:rsid w:val="00705A5E"/>
    <w:rsid w:val="00705CF0"/>
    <w:rsid w:val="007060D0"/>
    <w:rsid w:val="00706D71"/>
    <w:rsid w:val="00706F7B"/>
    <w:rsid w:val="00707083"/>
    <w:rsid w:val="00710188"/>
    <w:rsid w:val="007144A8"/>
    <w:rsid w:val="0071472B"/>
    <w:rsid w:val="00717D5D"/>
    <w:rsid w:val="00720402"/>
    <w:rsid w:val="00720F78"/>
    <w:rsid w:val="00721493"/>
    <w:rsid w:val="00722398"/>
    <w:rsid w:val="00722A35"/>
    <w:rsid w:val="007234A9"/>
    <w:rsid w:val="0072561A"/>
    <w:rsid w:val="007261D1"/>
    <w:rsid w:val="00726C05"/>
    <w:rsid w:val="00726DB9"/>
    <w:rsid w:val="00727840"/>
    <w:rsid w:val="00732BE3"/>
    <w:rsid w:val="00733BC9"/>
    <w:rsid w:val="00733C74"/>
    <w:rsid w:val="0073440D"/>
    <w:rsid w:val="0073550D"/>
    <w:rsid w:val="00737CDC"/>
    <w:rsid w:val="00742323"/>
    <w:rsid w:val="007442F6"/>
    <w:rsid w:val="0074450E"/>
    <w:rsid w:val="00744658"/>
    <w:rsid w:val="00744A6B"/>
    <w:rsid w:val="00745195"/>
    <w:rsid w:val="0074564A"/>
    <w:rsid w:val="0074585B"/>
    <w:rsid w:val="00745F41"/>
    <w:rsid w:val="00746760"/>
    <w:rsid w:val="00747444"/>
    <w:rsid w:val="0075030C"/>
    <w:rsid w:val="00751A8B"/>
    <w:rsid w:val="00751E0F"/>
    <w:rsid w:val="0075288E"/>
    <w:rsid w:val="00753361"/>
    <w:rsid w:val="00753691"/>
    <w:rsid w:val="007536AE"/>
    <w:rsid w:val="00753C80"/>
    <w:rsid w:val="0075436C"/>
    <w:rsid w:val="00754FDC"/>
    <w:rsid w:val="00755148"/>
    <w:rsid w:val="00755B2E"/>
    <w:rsid w:val="007560F4"/>
    <w:rsid w:val="0075666D"/>
    <w:rsid w:val="00756BEA"/>
    <w:rsid w:val="00757398"/>
    <w:rsid w:val="00757EEE"/>
    <w:rsid w:val="007622FA"/>
    <w:rsid w:val="0076490A"/>
    <w:rsid w:val="0076495A"/>
    <w:rsid w:val="007657AE"/>
    <w:rsid w:val="00765D2F"/>
    <w:rsid w:val="007660E7"/>
    <w:rsid w:val="007660F6"/>
    <w:rsid w:val="00766BF4"/>
    <w:rsid w:val="0077066B"/>
    <w:rsid w:val="00770B4B"/>
    <w:rsid w:val="00770BF9"/>
    <w:rsid w:val="00772EED"/>
    <w:rsid w:val="0077458C"/>
    <w:rsid w:val="00774600"/>
    <w:rsid w:val="00775639"/>
    <w:rsid w:val="0077605E"/>
    <w:rsid w:val="0077614D"/>
    <w:rsid w:val="00777578"/>
    <w:rsid w:val="00777BF8"/>
    <w:rsid w:val="00777F0D"/>
    <w:rsid w:val="007807CA"/>
    <w:rsid w:val="00782C4A"/>
    <w:rsid w:val="00782D91"/>
    <w:rsid w:val="00785284"/>
    <w:rsid w:val="0078561F"/>
    <w:rsid w:val="00785E3C"/>
    <w:rsid w:val="0078698F"/>
    <w:rsid w:val="00787062"/>
    <w:rsid w:val="00787175"/>
    <w:rsid w:val="007874A9"/>
    <w:rsid w:val="007877B3"/>
    <w:rsid w:val="007900C4"/>
    <w:rsid w:val="00790200"/>
    <w:rsid w:val="00790EFE"/>
    <w:rsid w:val="00790F36"/>
    <w:rsid w:val="007921FF"/>
    <w:rsid w:val="00792666"/>
    <w:rsid w:val="00792ECA"/>
    <w:rsid w:val="007937EA"/>
    <w:rsid w:val="00795327"/>
    <w:rsid w:val="00796348"/>
    <w:rsid w:val="007965DB"/>
    <w:rsid w:val="00796C9D"/>
    <w:rsid w:val="007975F0"/>
    <w:rsid w:val="007A0330"/>
    <w:rsid w:val="007A0691"/>
    <w:rsid w:val="007A0DE3"/>
    <w:rsid w:val="007A0F10"/>
    <w:rsid w:val="007A1093"/>
    <w:rsid w:val="007A1563"/>
    <w:rsid w:val="007A1885"/>
    <w:rsid w:val="007A1B74"/>
    <w:rsid w:val="007A1E11"/>
    <w:rsid w:val="007A26C1"/>
    <w:rsid w:val="007A28FD"/>
    <w:rsid w:val="007A34A1"/>
    <w:rsid w:val="007A3C99"/>
    <w:rsid w:val="007A41CC"/>
    <w:rsid w:val="007A54BF"/>
    <w:rsid w:val="007A79D7"/>
    <w:rsid w:val="007A7DBF"/>
    <w:rsid w:val="007B0945"/>
    <w:rsid w:val="007B1B3E"/>
    <w:rsid w:val="007B2064"/>
    <w:rsid w:val="007B21BB"/>
    <w:rsid w:val="007B2977"/>
    <w:rsid w:val="007B2B9B"/>
    <w:rsid w:val="007B34F8"/>
    <w:rsid w:val="007B3B3E"/>
    <w:rsid w:val="007B3BC2"/>
    <w:rsid w:val="007B48C4"/>
    <w:rsid w:val="007B4CBC"/>
    <w:rsid w:val="007B4E1A"/>
    <w:rsid w:val="007B77E1"/>
    <w:rsid w:val="007C00E0"/>
    <w:rsid w:val="007C031A"/>
    <w:rsid w:val="007C0A51"/>
    <w:rsid w:val="007C107B"/>
    <w:rsid w:val="007C1630"/>
    <w:rsid w:val="007C1780"/>
    <w:rsid w:val="007C1CD6"/>
    <w:rsid w:val="007C24E1"/>
    <w:rsid w:val="007C2C9D"/>
    <w:rsid w:val="007C45AE"/>
    <w:rsid w:val="007C5785"/>
    <w:rsid w:val="007C5D46"/>
    <w:rsid w:val="007C6E7E"/>
    <w:rsid w:val="007C7E33"/>
    <w:rsid w:val="007D0E2E"/>
    <w:rsid w:val="007D1707"/>
    <w:rsid w:val="007D1E66"/>
    <w:rsid w:val="007D3F1D"/>
    <w:rsid w:val="007D436A"/>
    <w:rsid w:val="007D598F"/>
    <w:rsid w:val="007D59FC"/>
    <w:rsid w:val="007D67C0"/>
    <w:rsid w:val="007E0259"/>
    <w:rsid w:val="007E0A27"/>
    <w:rsid w:val="007E261D"/>
    <w:rsid w:val="007E26C4"/>
    <w:rsid w:val="007E2CC6"/>
    <w:rsid w:val="007E3882"/>
    <w:rsid w:val="007E4956"/>
    <w:rsid w:val="007E5F45"/>
    <w:rsid w:val="007E6442"/>
    <w:rsid w:val="007E649A"/>
    <w:rsid w:val="007E6AE7"/>
    <w:rsid w:val="007E6CB6"/>
    <w:rsid w:val="007F0D30"/>
    <w:rsid w:val="007F1A6C"/>
    <w:rsid w:val="007F3774"/>
    <w:rsid w:val="007F37E2"/>
    <w:rsid w:val="007F40FF"/>
    <w:rsid w:val="007F5EAD"/>
    <w:rsid w:val="007F61BA"/>
    <w:rsid w:val="007F796F"/>
    <w:rsid w:val="008003E9"/>
    <w:rsid w:val="00800D9D"/>
    <w:rsid w:val="00801108"/>
    <w:rsid w:val="0080251F"/>
    <w:rsid w:val="0080262C"/>
    <w:rsid w:val="00802751"/>
    <w:rsid w:val="00802FEE"/>
    <w:rsid w:val="00803827"/>
    <w:rsid w:val="008038A7"/>
    <w:rsid w:val="008039DA"/>
    <w:rsid w:val="008042BC"/>
    <w:rsid w:val="00804D12"/>
    <w:rsid w:val="008056EC"/>
    <w:rsid w:val="00805F3F"/>
    <w:rsid w:val="008061E3"/>
    <w:rsid w:val="00807023"/>
    <w:rsid w:val="00810312"/>
    <w:rsid w:val="00810686"/>
    <w:rsid w:val="00810E6A"/>
    <w:rsid w:val="008118C3"/>
    <w:rsid w:val="00813A51"/>
    <w:rsid w:val="00813CD0"/>
    <w:rsid w:val="00815354"/>
    <w:rsid w:val="00816116"/>
    <w:rsid w:val="008176B0"/>
    <w:rsid w:val="00820237"/>
    <w:rsid w:val="008206CA"/>
    <w:rsid w:val="00820E8E"/>
    <w:rsid w:val="008213C6"/>
    <w:rsid w:val="00821E01"/>
    <w:rsid w:val="00821EF5"/>
    <w:rsid w:val="008224BB"/>
    <w:rsid w:val="00824F65"/>
    <w:rsid w:val="00824FB7"/>
    <w:rsid w:val="00825C40"/>
    <w:rsid w:val="00825C52"/>
    <w:rsid w:val="00826490"/>
    <w:rsid w:val="0082745A"/>
    <w:rsid w:val="00827966"/>
    <w:rsid w:val="008302AC"/>
    <w:rsid w:val="008305DF"/>
    <w:rsid w:val="00830817"/>
    <w:rsid w:val="00831BFF"/>
    <w:rsid w:val="00832464"/>
    <w:rsid w:val="00832DCD"/>
    <w:rsid w:val="00832E7E"/>
    <w:rsid w:val="0083315B"/>
    <w:rsid w:val="00834237"/>
    <w:rsid w:val="00836C03"/>
    <w:rsid w:val="00840197"/>
    <w:rsid w:val="00840810"/>
    <w:rsid w:val="00842A6B"/>
    <w:rsid w:val="00842FEA"/>
    <w:rsid w:val="00843A66"/>
    <w:rsid w:val="00843C70"/>
    <w:rsid w:val="00844D4E"/>
    <w:rsid w:val="0084714B"/>
    <w:rsid w:val="00847585"/>
    <w:rsid w:val="00847951"/>
    <w:rsid w:val="00851B60"/>
    <w:rsid w:val="00852260"/>
    <w:rsid w:val="00853A1B"/>
    <w:rsid w:val="008542EA"/>
    <w:rsid w:val="008554FF"/>
    <w:rsid w:val="00855500"/>
    <w:rsid w:val="0085665C"/>
    <w:rsid w:val="008567A8"/>
    <w:rsid w:val="00857711"/>
    <w:rsid w:val="0086054A"/>
    <w:rsid w:val="008610C7"/>
    <w:rsid w:val="00861539"/>
    <w:rsid w:val="0086171A"/>
    <w:rsid w:val="00863222"/>
    <w:rsid w:val="008632E6"/>
    <w:rsid w:val="008634F7"/>
    <w:rsid w:val="00863FE1"/>
    <w:rsid w:val="008653B3"/>
    <w:rsid w:val="00867EFB"/>
    <w:rsid w:val="00871122"/>
    <w:rsid w:val="00871757"/>
    <w:rsid w:val="0087195E"/>
    <w:rsid w:val="00871D88"/>
    <w:rsid w:val="00873CA7"/>
    <w:rsid w:val="00873D52"/>
    <w:rsid w:val="00875A5D"/>
    <w:rsid w:val="00877C8B"/>
    <w:rsid w:val="00880440"/>
    <w:rsid w:val="00880E55"/>
    <w:rsid w:val="00881A80"/>
    <w:rsid w:val="008825C7"/>
    <w:rsid w:val="0088287C"/>
    <w:rsid w:val="008837DF"/>
    <w:rsid w:val="008848B1"/>
    <w:rsid w:val="00884A2F"/>
    <w:rsid w:val="00886F1C"/>
    <w:rsid w:val="008871CA"/>
    <w:rsid w:val="00887425"/>
    <w:rsid w:val="00887C2A"/>
    <w:rsid w:val="00890538"/>
    <w:rsid w:val="00890643"/>
    <w:rsid w:val="00890AF4"/>
    <w:rsid w:val="008916B9"/>
    <w:rsid w:val="00892279"/>
    <w:rsid w:val="00893941"/>
    <w:rsid w:val="00894108"/>
    <w:rsid w:val="00894819"/>
    <w:rsid w:val="00895ADE"/>
    <w:rsid w:val="008966ED"/>
    <w:rsid w:val="00896CAF"/>
    <w:rsid w:val="008972F6"/>
    <w:rsid w:val="0089742A"/>
    <w:rsid w:val="008A09B3"/>
    <w:rsid w:val="008A0A53"/>
    <w:rsid w:val="008A2FD3"/>
    <w:rsid w:val="008A3E43"/>
    <w:rsid w:val="008A45EF"/>
    <w:rsid w:val="008A4917"/>
    <w:rsid w:val="008A511F"/>
    <w:rsid w:val="008A56F0"/>
    <w:rsid w:val="008A7B3B"/>
    <w:rsid w:val="008B0CBE"/>
    <w:rsid w:val="008B1F94"/>
    <w:rsid w:val="008B2E35"/>
    <w:rsid w:val="008B3F90"/>
    <w:rsid w:val="008B467B"/>
    <w:rsid w:val="008B4B7C"/>
    <w:rsid w:val="008B4DC4"/>
    <w:rsid w:val="008B4FBA"/>
    <w:rsid w:val="008B4FEB"/>
    <w:rsid w:val="008B514B"/>
    <w:rsid w:val="008B5BED"/>
    <w:rsid w:val="008B5EDF"/>
    <w:rsid w:val="008B6347"/>
    <w:rsid w:val="008C0695"/>
    <w:rsid w:val="008C08C9"/>
    <w:rsid w:val="008C0DCF"/>
    <w:rsid w:val="008C5249"/>
    <w:rsid w:val="008C5BE6"/>
    <w:rsid w:val="008C6354"/>
    <w:rsid w:val="008C6F5B"/>
    <w:rsid w:val="008C76EB"/>
    <w:rsid w:val="008D2369"/>
    <w:rsid w:val="008D3072"/>
    <w:rsid w:val="008D67FB"/>
    <w:rsid w:val="008D6E97"/>
    <w:rsid w:val="008D7229"/>
    <w:rsid w:val="008D762F"/>
    <w:rsid w:val="008D7DFF"/>
    <w:rsid w:val="008E1464"/>
    <w:rsid w:val="008E2058"/>
    <w:rsid w:val="008E2877"/>
    <w:rsid w:val="008E348F"/>
    <w:rsid w:val="008E4286"/>
    <w:rsid w:val="008E4808"/>
    <w:rsid w:val="008E597C"/>
    <w:rsid w:val="008E5F46"/>
    <w:rsid w:val="008E5F48"/>
    <w:rsid w:val="008E61A3"/>
    <w:rsid w:val="008E6B38"/>
    <w:rsid w:val="008E77B1"/>
    <w:rsid w:val="008F0D2C"/>
    <w:rsid w:val="008F0DDB"/>
    <w:rsid w:val="008F2477"/>
    <w:rsid w:val="008F37AB"/>
    <w:rsid w:val="008F5EE4"/>
    <w:rsid w:val="008F6C68"/>
    <w:rsid w:val="008F7B7E"/>
    <w:rsid w:val="008F7D24"/>
    <w:rsid w:val="00900547"/>
    <w:rsid w:val="009007BC"/>
    <w:rsid w:val="00901487"/>
    <w:rsid w:val="0090159A"/>
    <w:rsid w:val="00902647"/>
    <w:rsid w:val="00903AC2"/>
    <w:rsid w:val="0090446E"/>
    <w:rsid w:val="00904B9C"/>
    <w:rsid w:val="0090548A"/>
    <w:rsid w:val="0090579E"/>
    <w:rsid w:val="0090581E"/>
    <w:rsid w:val="00905F2C"/>
    <w:rsid w:val="0090735A"/>
    <w:rsid w:val="009073D9"/>
    <w:rsid w:val="00907C5C"/>
    <w:rsid w:val="00907CB7"/>
    <w:rsid w:val="00910347"/>
    <w:rsid w:val="0091068E"/>
    <w:rsid w:val="00911587"/>
    <w:rsid w:val="00911E5A"/>
    <w:rsid w:val="009120F5"/>
    <w:rsid w:val="009123DF"/>
    <w:rsid w:val="0091278F"/>
    <w:rsid w:val="009140F2"/>
    <w:rsid w:val="009148B1"/>
    <w:rsid w:val="00914BD8"/>
    <w:rsid w:val="00916331"/>
    <w:rsid w:val="009169E3"/>
    <w:rsid w:val="00916AD4"/>
    <w:rsid w:val="00917657"/>
    <w:rsid w:val="00920080"/>
    <w:rsid w:val="00920CDB"/>
    <w:rsid w:val="00921E6B"/>
    <w:rsid w:val="00922277"/>
    <w:rsid w:val="009226FA"/>
    <w:rsid w:val="0092287B"/>
    <w:rsid w:val="00922F4F"/>
    <w:rsid w:val="00922F6C"/>
    <w:rsid w:val="009231A4"/>
    <w:rsid w:val="009242C9"/>
    <w:rsid w:val="00924602"/>
    <w:rsid w:val="00924BAA"/>
    <w:rsid w:val="009250B0"/>
    <w:rsid w:val="009253F6"/>
    <w:rsid w:val="00925CA4"/>
    <w:rsid w:val="00925F5F"/>
    <w:rsid w:val="009267CA"/>
    <w:rsid w:val="00926B45"/>
    <w:rsid w:val="00926EF5"/>
    <w:rsid w:val="009307AD"/>
    <w:rsid w:val="00931156"/>
    <w:rsid w:val="009334CA"/>
    <w:rsid w:val="009341E8"/>
    <w:rsid w:val="0093583E"/>
    <w:rsid w:val="009359EA"/>
    <w:rsid w:val="009360E3"/>
    <w:rsid w:val="00936D8C"/>
    <w:rsid w:val="00936EEF"/>
    <w:rsid w:val="009375D3"/>
    <w:rsid w:val="0093765F"/>
    <w:rsid w:val="00941DF2"/>
    <w:rsid w:val="00942371"/>
    <w:rsid w:val="00942615"/>
    <w:rsid w:val="00942709"/>
    <w:rsid w:val="00943978"/>
    <w:rsid w:val="00943CF7"/>
    <w:rsid w:val="009445D9"/>
    <w:rsid w:val="0094474B"/>
    <w:rsid w:val="00944CA7"/>
    <w:rsid w:val="00945BE5"/>
    <w:rsid w:val="0094604F"/>
    <w:rsid w:val="00946483"/>
    <w:rsid w:val="0094691A"/>
    <w:rsid w:val="009500A2"/>
    <w:rsid w:val="0095040C"/>
    <w:rsid w:val="00951C1C"/>
    <w:rsid w:val="00952A07"/>
    <w:rsid w:val="00952F01"/>
    <w:rsid w:val="00953073"/>
    <w:rsid w:val="00953D5A"/>
    <w:rsid w:val="00954738"/>
    <w:rsid w:val="009571B9"/>
    <w:rsid w:val="00957CED"/>
    <w:rsid w:val="00957FC4"/>
    <w:rsid w:val="009613D9"/>
    <w:rsid w:val="009615B4"/>
    <w:rsid w:val="00961A6E"/>
    <w:rsid w:val="00961BB6"/>
    <w:rsid w:val="00962EAB"/>
    <w:rsid w:val="00962FDF"/>
    <w:rsid w:val="00963886"/>
    <w:rsid w:val="009650B8"/>
    <w:rsid w:val="009652DF"/>
    <w:rsid w:val="00967038"/>
    <w:rsid w:val="00967E7B"/>
    <w:rsid w:val="00971479"/>
    <w:rsid w:val="009721A6"/>
    <w:rsid w:val="009724C4"/>
    <w:rsid w:val="009726FA"/>
    <w:rsid w:val="00972DCF"/>
    <w:rsid w:val="00972E88"/>
    <w:rsid w:val="00973B9D"/>
    <w:rsid w:val="009745BE"/>
    <w:rsid w:val="0097469A"/>
    <w:rsid w:val="009751E9"/>
    <w:rsid w:val="00975D8B"/>
    <w:rsid w:val="00976669"/>
    <w:rsid w:val="0097666D"/>
    <w:rsid w:val="00977AF1"/>
    <w:rsid w:val="0098013C"/>
    <w:rsid w:val="0098015D"/>
    <w:rsid w:val="009804EA"/>
    <w:rsid w:val="0098088D"/>
    <w:rsid w:val="00980A3F"/>
    <w:rsid w:val="00981B67"/>
    <w:rsid w:val="00981DA3"/>
    <w:rsid w:val="00981FF4"/>
    <w:rsid w:val="00982261"/>
    <w:rsid w:val="00982540"/>
    <w:rsid w:val="00983E94"/>
    <w:rsid w:val="00984028"/>
    <w:rsid w:val="0098486C"/>
    <w:rsid w:val="00984F79"/>
    <w:rsid w:val="009855FB"/>
    <w:rsid w:val="009874F2"/>
    <w:rsid w:val="00987F91"/>
    <w:rsid w:val="00990704"/>
    <w:rsid w:val="009910CB"/>
    <w:rsid w:val="0099233C"/>
    <w:rsid w:val="009923B8"/>
    <w:rsid w:val="00993011"/>
    <w:rsid w:val="00993BAC"/>
    <w:rsid w:val="00994544"/>
    <w:rsid w:val="00994E24"/>
    <w:rsid w:val="009950C2"/>
    <w:rsid w:val="00995953"/>
    <w:rsid w:val="00995CD4"/>
    <w:rsid w:val="009964FA"/>
    <w:rsid w:val="00997EAB"/>
    <w:rsid w:val="009A00AA"/>
    <w:rsid w:val="009A11C3"/>
    <w:rsid w:val="009A1277"/>
    <w:rsid w:val="009A13F9"/>
    <w:rsid w:val="009A288D"/>
    <w:rsid w:val="009A3CA2"/>
    <w:rsid w:val="009A40FB"/>
    <w:rsid w:val="009A4C36"/>
    <w:rsid w:val="009A503B"/>
    <w:rsid w:val="009A53F4"/>
    <w:rsid w:val="009A61CF"/>
    <w:rsid w:val="009A6DC9"/>
    <w:rsid w:val="009A7426"/>
    <w:rsid w:val="009A7B2D"/>
    <w:rsid w:val="009A7B99"/>
    <w:rsid w:val="009B198E"/>
    <w:rsid w:val="009B2CF4"/>
    <w:rsid w:val="009B7991"/>
    <w:rsid w:val="009C0A5A"/>
    <w:rsid w:val="009C2EAB"/>
    <w:rsid w:val="009C3546"/>
    <w:rsid w:val="009C3764"/>
    <w:rsid w:val="009C3CC5"/>
    <w:rsid w:val="009C7279"/>
    <w:rsid w:val="009C7E49"/>
    <w:rsid w:val="009D18DA"/>
    <w:rsid w:val="009D1E6D"/>
    <w:rsid w:val="009D250A"/>
    <w:rsid w:val="009D2AD1"/>
    <w:rsid w:val="009D30F9"/>
    <w:rsid w:val="009D4127"/>
    <w:rsid w:val="009D48CA"/>
    <w:rsid w:val="009D4DD7"/>
    <w:rsid w:val="009D500F"/>
    <w:rsid w:val="009D5409"/>
    <w:rsid w:val="009D5780"/>
    <w:rsid w:val="009D714C"/>
    <w:rsid w:val="009D770B"/>
    <w:rsid w:val="009D7D3C"/>
    <w:rsid w:val="009E0102"/>
    <w:rsid w:val="009E05AF"/>
    <w:rsid w:val="009E0680"/>
    <w:rsid w:val="009E1E87"/>
    <w:rsid w:val="009E30BC"/>
    <w:rsid w:val="009E4E37"/>
    <w:rsid w:val="009E5C4F"/>
    <w:rsid w:val="009E6263"/>
    <w:rsid w:val="009E6E2B"/>
    <w:rsid w:val="009E71E3"/>
    <w:rsid w:val="009F0299"/>
    <w:rsid w:val="009F0A54"/>
    <w:rsid w:val="009F0F50"/>
    <w:rsid w:val="009F117F"/>
    <w:rsid w:val="009F2EE3"/>
    <w:rsid w:val="009F3EEB"/>
    <w:rsid w:val="009F4075"/>
    <w:rsid w:val="009F52FF"/>
    <w:rsid w:val="009F5D85"/>
    <w:rsid w:val="009F6FC5"/>
    <w:rsid w:val="00A02035"/>
    <w:rsid w:val="00A035FB"/>
    <w:rsid w:val="00A046A8"/>
    <w:rsid w:val="00A0606D"/>
    <w:rsid w:val="00A06454"/>
    <w:rsid w:val="00A06C15"/>
    <w:rsid w:val="00A0734D"/>
    <w:rsid w:val="00A0742B"/>
    <w:rsid w:val="00A100E3"/>
    <w:rsid w:val="00A10A64"/>
    <w:rsid w:val="00A10BC4"/>
    <w:rsid w:val="00A1165E"/>
    <w:rsid w:val="00A13960"/>
    <w:rsid w:val="00A1415A"/>
    <w:rsid w:val="00A1448E"/>
    <w:rsid w:val="00A1460E"/>
    <w:rsid w:val="00A1527F"/>
    <w:rsid w:val="00A15F2E"/>
    <w:rsid w:val="00A1686D"/>
    <w:rsid w:val="00A16E90"/>
    <w:rsid w:val="00A1786E"/>
    <w:rsid w:val="00A1796B"/>
    <w:rsid w:val="00A20A6B"/>
    <w:rsid w:val="00A2128B"/>
    <w:rsid w:val="00A21298"/>
    <w:rsid w:val="00A2193F"/>
    <w:rsid w:val="00A21A5C"/>
    <w:rsid w:val="00A23488"/>
    <w:rsid w:val="00A23D5B"/>
    <w:rsid w:val="00A24CD9"/>
    <w:rsid w:val="00A2555D"/>
    <w:rsid w:val="00A25705"/>
    <w:rsid w:val="00A25A20"/>
    <w:rsid w:val="00A26BB9"/>
    <w:rsid w:val="00A26CCF"/>
    <w:rsid w:val="00A30A8D"/>
    <w:rsid w:val="00A30FF3"/>
    <w:rsid w:val="00A33278"/>
    <w:rsid w:val="00A33F57"/>
    <w:rsid w:val="00A341A2"/>
    <w:rsid w:val="00A34A8D"/>
    <w:rsid w:val="00A36362"/>
    <w:rsid w:val="00A377BF"/>
    <w:rsid w:val="00A3799F"/>
    <w:rsid w:val="00A37C38"/>
    <w:rsid w:val="00A37F1F"/>
    <w:rsid w:val="00A37FCF"/>
    <w:rsid w:val="00A4009E"/>
    <w:rsid w:val="00A421DC"/>
    <w:rsid w:val="00A42435"/>
    <w:rsid w:val="00A42865"/>
    <w:rsid w:val="00A4313D"/>
    <w:rsid w:val="00A4428A"/>
    <w:rsid w:val="00A451D8"/>
    <w:rsid w:val="00A456CB"/>
    <w:rsid w:val="00A45B64"/>
    <w:rsid w:val="00A45CC8"/>
    <w:rsid w:val="00A45D8C"/>
    <w:rsid w:val="00A45EFA"/>
    <w:rsid w:val="00A469C1"/>
    <w:rsid w:val="00A519AF"/>
    <w:rsid w:val="00A51AE5"/>
    <w:rsid w:val="00A5215F"/>
    <w:rsid w:val="00A53BC0"/>
    <w:rsid w:val="00A54662"/>
    <w:rsid w:val="00A56C36"/>
    <w:rsid w:val="00A57E3A"/>
    <w:rsid w:val="00A615D7"/>
    <w:rsid w:val="00A6237F"/>
    <w:rsid w:val="00A648DE"/>
    <w:rsid w:val="00A649F3"/>
    <w:rsid w:val="00A64ED0"/>
    <w:rsid w:val="00A65C62"/>
    <w:rsid w:val="00A65E5A"/>
    <w:rsid w:val="00A65F91"/>
    <w:rsid w:val="00A6613C"/>
    <w:rsid w:val="00A66274"/>
    <w:rsid w:val="00A6632C"/>
    <w:rsid w:val="00A67A6E"/>
    <w:rsid w:val="00A705E1"/>
    <w:rsid w:val="00A709E9"/>
    <w:rsid w:val="00A71A54"/>
    <w:rsid w:val="00A71AB0"/>
    <w:rsid w:val="00A71AD2"/>
    <w:rsid w:val="00A7209B"/>
    <w:rsid w:val="00A72AE7"/>
    <w:rsid w:val="00A74535"/>
    <w:rsid w:val="00A74B9D"/>
    <w:rsid w:val="00A7520B"/>
    <w:rsid w:val="00A75237"/>
    <w:rsid w:val="00A75740"/>
    <w:rsid w:val="00A758D9"/>
    <w:rsid w:val="00A76463"/>
    <w:rsid w:val="00A768C6"/>
    <w:rsid w:val="00A76D3B"/>
    <w:rsid w:val="00A77508"/>
    <w:rsid w:val="00A80358"/>
    <w:rsid w:val="00A80D85"/>
    <w:rsid w:val="00A81A8D"/>
    <w:rsid w:val="00A81E17"/>
    <w:rsid w:val="00A82405"/>
    <w:rsid w:val="00A82F6F"/>
    <w:rsid w:val="00A834BD"/>
    <w:rsid w:val="00A8434A"/>
    <w:rsid w:val="00A84586"/>
    <w:rsid w:val="00A84917"/>
    <w:rsid w:val="00A877D8"/>
    <w:rsid w:val="00A9165D"/>
    <w:rsid w:val="00A91725"/>
    <w:rsid w:val="00A92A9C"/>
    <w:rsid w:val="00A93229"/>
    <w:rsid w:val="00A938E8"/>
    <w:rsid w:val="00A93E77"/>
    <w:rsid w:val="00A94132"/>
    <w:rsid w:val="00A944C6"/>
    <w:rsid w:val="00A94D33"/>
    <w:rsid w:val="00A97932"/>
    <w:rsid w:val="00AA02AF"/>
    <w:rsid w:val="00AA0861"/>
    <w:rsid w:val="00AA3B62"/>
    <w:rsid w:val="00AA47D5"/>
    <w:rsid w:val="00AA512D"/>
    <w:rsid w:val="00AA56AE"/>
    <w:rsid w:val="00AA5D31"/>
    <w:rsid w:val="00AA6678"/>
    <w:rsid w:val="00AA6AB4"/>
    <w:rsid w:val="00AA700B"/>
    <w:rsid w:val="00AB018B"/>
    <w:rsid w:val="00AB139A"/>
    <w:rsid w:val="00AB15D2"/>
    <w:rsid w:val="00AB1AF4"/>
    <w:rsid w:val="00AB1D37"/>
    <w:rsid w:val="00AB23FC"/>
    <w:rsid w:val="00AB2BB4"/>
    <w:rsid w:val="00AB434F"/>
    <w:rsid w:val="00AB4E4D"/>
    <w:rsid w:val="00AB5A53"/>
    <w:rsid w:val="00AB75E4"/>
    <w:rsid w:val="00AB7CBA"/>
    <w:rsid w:val="00AC10B6"/>
    <w:rsid w:val="00AC1EED"/>
    <w:rsid w:val="00AC2F65"/>
    <w:rsid w:val="00AC3595"/>
    <w:rsid w:val="00AC3660"/>
    <w:rsid w:val="00AC3C3E"/>
    <w:rsid w:val="00AC6135"/>
    <w:rsid w:val="00AC7112"/>
    <w:rsid w:val="00AC7605"/>
    <w:rsid w:val="00AC76D5"/>
    <w:rsid w:val="00AC7DCB"/>
    <w:rsid w:val="00AC7FD1"/>
    <w:rsid w:val="00AD09EB"/>
    <w:rsid w:val="00AD109F"/>
    <w:rsid w:val="00AD10F5"/>
    <w:rsid w:val="00AD2979"/>
    <w:rsid w:val="00AD2F1F"/>
    <w:rsid w:val="00AD3AF5"/>
    <w:rsid w:val="00AE0558"/>
    <w:rsid w:val="00AE0591"/>
    <w:rsid w:val="00AE072A"/>
    <w:rsid w:val="00AE0D56"/>
    <w:rsid w:val="00AE18DF"/>
    <w:rsid w:val="00AE2476"/>
    <w:rsid w:val="00AE34CD"/>
    <w:rsid w:val="00AE4223"/>
    <w:rsid w:val="00AE43B0"/>
    <w:rsid w:val="00AE4660"/>
    <w:rsid w:val="00AE4E57"/>
    <w:rsid w:val="00AE56A8"/>
    <w:rsid w:val="00AE5D6E"/>
    <w:rsid w:val="00AF023B"/>
    <w:rsid w:val="00AF0BA2"/>
    <w:rsid w:val="00AF1205"/>
    <w:rsid w:val="00AF1223"/>
    <w:rsid w:val="00AF21FF"/>
    <w:rsid w:val="00AF64E9"/>
    <w:rsid w:val="00AF702F"/>
    <w:rsid w:val="00AF77BC"/>
    <w:rsid w:val="00AF7BE0"/>
    <w:rsid w:val="00B01BD6"/>
    <w:rsid w:val="00B02BF4"/>
    <w:rsid w:val="00B02E32"/>
    <w:rsid w:val="00B02E68"/>
    <w:rsid w:val="00B0332E"/>
    <w:rsid w:val="00B03688"/>
    <w:rsid w:val="00B03C58"/>
    <w:rsid w:val="00B04366"/>
    <w:rsid w:val="00B04795"/>
    <w:rsid w:val="00B055C8"/>
    <w:rsid w:val="00B058D2"/>
    <w:rsid w:val="00B072E2"/>
    <w:rsid w:val="00B11ED9"/>
    <w:rsid w:val="00B11F70"/>
    <w:rsid w:val="00B132F6"/>
    <w:rsid w:val="00B138CF"/>
    <w:rsid w:val="00B138F8"/>
    <w:rsid w:val="00B13CE4"/>
    <w:rsid w:val="00B13D9E"/>
    <w:rsid w:val="00B14273"/>
    <w:rsid w:val="00B14E36"/>
    <w:rsid w:val="00B14FF7"/>
    <w:rsid w:val="00B15253"/>
    <w:rsid w:val="00B205F9"/>
    <w:rsid w:val="00B23DDD"/>
    <w:rsid w:val="00B24023"/>
    <w:rsid w:val="00B26D19"/>
    <w:rsid w:val="00B27420"/>
    <w:rsid w:val="00B278E8"/>
    <w:rsid w:val="00B27AE6"/>
    <w:rsid w:val="00B3085A"/>
    <w:rsid w:val="00B30B34"/>
    <w:rsid w:val="00B3107F"/>
    <w:rsid w:val="00B31325"/>
    <w:rsid w:val="00B313C0"/>
    <w:rsid w:val="00B3204D"/>
    <w:rsid w:val="00B32C04"/>
    <w:rsid w:val="00B345B5"/>
    <w:rsid w:val="00B34D01"/>
    <w:rsid w:val="00B3507B"/>
    <w:rsid w:val="00B359C2"/>
    <w:rsid w:val="00B35C2F"/>
    <w:rsid w:val="00B369EA"/>
    <w:rsid w:val="00B37357"/>
    <w:rsid w:val="00B40963"/>
    <w:rsid w:val="00B40A9D"/>
    <w:rsid w:val="00B41631"/>
    <w:rsid w:val="00B4218E"/>
    <w:rsid w:val="00B4368D"/>
    <w:rsid w:val="00B436AF"/>
    <w:rsid w:val="00B43C51"/>
    <w:rsid w:val="00B43EE8"/>
    <w:rsid w:val="00B4490A"/>
    <w:rsid w:val="00B45498"/>
    <w:rsid w:val="00B45680"/>
    <w:rsid w:val="00B45BC8"/>
    <w:rsid w:val="00B4680A"/>
    <w:rsid w:val="00B5035E"/>
    <w:rsid w:val="00B50A1C"/>
    <w:rsid w:val="00B51CBB"/>
    <w:rsid w:val="00B52B48"/>
    <w:rsid w:val="00B531F0"/>
    <w:rsid w:val="00B53FE0"/>
    <w:rsid w:val="00B53FF0"/>
    <w:rsid w:val="00B54CFC"/>
    <w:rsid w:val="00B5551A"/>
    <w:rsid w:val="00B55FA8"/>
    <w:rsid w:val="00B560B5"/>
    <w:rsid w:val="00B56799"/>
    <w:rsid w:val="00B56ECE"/>
    <w:rsid w:val="00B570C2"/>
    <w:rsid w:val="00B57193"/>
    <w:rsid w:val="00B60B2B"/>
    <w:rsid w:val="00B61D42"/>
    <w:rsid w:val="00B6294E"/>
    <w:rsid w:val="00B6364F"/>
    <w:rsid w:val="00B63F7D"/>
    <w:rsid w:val="00B644A6"/>
    <w:rsid w:val="00B65462"/>
    <w:rsid w:val="00B6636D"/>
    <w:rsid w:val="00B66700"/>
    <w:rsid w:val="00B67A80"/>
    <w:rsid w:val="00B701B1"/>
    <w:rsid w:val="00B7049E"/>
    <w:rsid w:val="00B713C7"/>
    <w:rsid w:val="00B720E8"/>
    <w:rsid w:val="00B722DD"/>
    <w:rsid w:val="00B7237C"/>
    <w:rsid w:val="00B72998"/>
    <w:rsid w:val="00B72CB3"/>
    <w:rsid w:val="00B73A04"/>
    <w:rsid w:val="00B75631"/>
    <w:rsid w:val="00B77D17"/>
    <w:rsid w:val="00B80EED"/>
    <w:rsid w:val="00B8165B"/>
    <w:rsid w:val="00B8193A"/>
    <w:rsid w:val="00B82AB2"/>
    <w:rsid w:val="00B83A65"/>
    <w:rsid w:val="00B83C8F"/>
    <w:rsid w:val="00B84CD4"/>
    <w:rsid w:val="00B84D87"/>
    <w:rsid w:val="00B86112"/>
    <w:rsid w:val="00B8612E"/>
    <w:rsid w:val="00B86218"/>
    <w:rsid w:val="00B90D20"/>
    <w:rsid w:val="00B910D0"/>
    <w:rsid w:val="00B91231"/>
    <w:rsid w:val="00B91ED3"/>
    <w:rsid w:val="00B923DD"/>
    <w:rsid w:val="00B9590D"/>
    <w:rsid w:val="00B964D8"/>
    <w:rsid w:val="00B969BB"/>
    <w:rsid w:val="00B97044"/>
    <w:rsid w:val="00BA01E7"/>
    <w:rsid w:val="00BA08D0"/>
    <w:rsid w:val="00BA1416"/>
    <w:rsid w:val="00BA19E7"/>
    <w:rsid w:val="00BA267F"/>
    <w:rsid w:val="00BA2A5D"/>
    <w:rsid w:val="00BA33F0"/>
    <w:rsid w:val="00BA3C15"/>
    <w:rsid w:val="00BA4DFA"/>
    <w:rsid w:val="00BA586A"/>
    <w:rsid w:val="00BA5E43"/>
    <w:rsid w:val="00BA673B"/>
    <w:rsid w:val="00BB0622"/>
    <w:rsid w:val="00BB21ED"/>
    <w:rsid w:val="00BB2947"/>
    <w:rsid w:val="00BB3828"/>
    <w:rsid w:val="00BB3A80"/>
    <w:rsid w:val="00BB517E"/>
    <w:rsid w:val="00BB577C"/>
    <w:rsid w:val="00BB73C6"/>
    <w:rsid w:val="00BC050B"/>
    <w:rsid w:val="00BC241B"/>
    <w:rsid w:val="00BC2E82"/>
    <w:rsid w:val="00BC3F37"/>
    <w:rsid w:val="00BC46CA"/>
    <w:rsid w:val="00BC5ACA"/>
    <w:rsid w:val="00BC5B98"/>
    <w:rsid w:val="00BC5D52"/>
    <w:rsid w:val="00BC5D94"/>
    <w:rsid w:val="00BC7574"/>
    <w:rsid w:val="00BC7768"/>
    <w:rsid w:val="00BD0BCB"/>
    <w:rsid w:val="00BD12EC"/>
    <w:rsid w:val="00BD1707"/>
    <w:rsid w:val="00BD1B14"/>
    <w:rsid w:val="00BD1C3B"/>
    <w:rsid w:val="00BD3C63"/>
    <w:rsid w:val="00BD556D"/>
    <w:rsid w:val="00BD6CAC"/>
    <w:rsid w:val="00BD75A4"/>
    <w:rsid w:val="00BE0B7B"/>
    <w:rsid w:val="00BE1971"/>
    <w:rsid w:val="00BE30FD"/>
    <w:rsid w:val="00BE4528"/>
    <w:rsid w:val="00BE59F3"/>
    <w:rsid w:val="00BE5FFF"/>
    <w:rsid w:val="00BE668F"/>
    <w:rsid w:val="00BE67B8"/>
    <w:rsid w:val="00BE6A74"/>
    <w:rsid w:val="00BE723F"/>
    <w:rsid w:val="00BE7630"/>
    <w:rsid w:val="00BE785E"/>
    <w:rsid w:val="00BF1AEE"/>
    <w:rsid w:val="00BF2D1D"/>
    <w:rsid w:val="00BF3E81"/>
    <w:rsid w:val="00BF4C60"/>
    <w:rsid w:val="00BF4F9A"/>
    <w:rsid w:val="00BF7474"/>
    <w:rsid w:val="00C00085"/>
    <w:rsid w:val="00C00A51"/>
    <w:rsid w:val="00C026A6"/>
    <w:rsid w:val="00C02BF9"/>
    <w:rsid w:val="00C05C72"/>
    <w:rsid w:val="00C06439"/>
    <w:rsid w:val="00C11093"/>
    <w:rsid w:val="00C11474"/>
    <w:rsid w:val="00C11D91"/>
    <w:rsid w:val="00C1215F"/>
    <w:rsid w:val="00C12C60"/>
    <w:rsid w:val="00C140C8"/>
    <w:rsid w:val="00C140F8"/>
    <w:rsid w:val="00C1415E"/>
    <w:rsid w:val="00C14858"/>
    <w:rsid w:val="00C16C48"/>
    <w:rsid w:val="00C17C51"/>
    <w:rsid w:val="00C20EAD"/>
    <w:rsid w:val="00C21908"/>
    <w:rsid w:val="00C21F10"/>
    <w:rsid w:val="00C22168"/>
    <w:rsid w:val="00C235F3"/>
    <w:rsid w:val="00C253C8"/>
    <w:rsid w:val="00C258B0"/>
    <w:rsid w:val="00C26D82"/>
    <w:rsid w:val="00C2745A"/>
    <w:rsid w:val="00C27F50"/>
    <w:rsid w:val="00C31151"/>
    <w:rsid w:val="00C326C4"/>
    <w:rsid w:val="00C32AC2"/>
    <w:rsid w:val="00C3318A"/>
    <w:rsid w:val="00C339E8"/>
    <w:rsid w:val="00C344BC"/>
    <w:rsid w:val="00C35B20"/>
    <w:rsid w:val="00C36309"/>
    <w:rsid w:val="00C3795D"/>
    <w:rsid w:val="00C37CE4"/>
    <w:rsid w:val="00C41EC3"/>
    <w:rsid w:val="00C426C3"/>
    <w:rsid w:val="00C42D6A"/>
    <w:rsid w:val="00C4470C"/>
    <w:rsid w:val="00C44B54"/>
    <w:rsid w:val="00C451F8"/>
    <w:rsid w:val="00C45253"/>
    <w:rsid w:val="00C45C21"/>
    <w:rsid w:val="00C4602E"/>
    <w:rsid w:val="00C46C47"/>
    <w:rsid w:val="00C46CC3"/>
    <w:rsid w:val="00C47D2C"/>
    <w:rsid w:val="00C50804"/>
    <w:rsid w:val="00C51457"/>
    <w:rsid w:val="00C520A3"/>
    <w:rsid w:val="00C52735"/>
    <w:rsid w:val="00C53B2E"/>
    <w:rsid w:val="00C55D49"/>
    <w:rsid w:val="00C55F90"/>
    <w:rsid w:val="00C56DB6"/>
    <w:rsid w:val="00C5705F"/>
    <w:rsid w:val="00C5763D"/>
    <w:rsid w:val="00C60085"/>
    <w:rsid w:val="00C60C4A"/>
    <w:rsid w:val="00C61319"/>
    <w:rsid w:val="00C633E5"/>
    <w:rsid w:val="00C64195"/>
    <w:rsid w:val="00C643AB"/>
    <w:rsid w:val="00C645A4"/>
    <w:rsid w:val="00C64DB3"/>
    <w:rsid w:val="00C65175"/>
    <w:rsid w:val="00C65486"/>
    <w:rsid w:val="00C65AD1"/>
    <w:rsid w:val="00C6766C"/>
    <w:rsid w:val="00C67DC3"/>
    <w:rsid w:val="00C67E52"/>
    <w:rsid w:val="00C70A6C"/>
    <w:rsid w:val="00C724F8"/>
    <w:rsid w:val="00C72B6D"/>
    <w:rsid w:val="00C73C17"/>
    <w:rsid w:val="00C74C76"/>
    <w:rsid w:val="00C75049"/>
    <w:rsid w:val="00C774BA"/>
    <w:rsid w:val="00C8082D"/>
    <w:rsid w:val="00C80982"/>
    <w:rsid w:val="00C81172"/>
    <w:rsid w:val="00C817A0"/>
    <w:rsid w:val="00C81859"/>
    <w:rsid w:val="00C81A20"/>
    <w:rsid w:val="00C81EFB"/>
    <w:rsid w:val="00C825DA"/>
    <w:rsid w:val="00C82AF9"/>
    <w:rsid w:val="00C82B49"/>
    <w:rsid w:val="00C82B98"/>
    <w:rsid w:val="00C8338C"/>
    <w:rsid w:val="00C833C2"/>
    <w:rsid w:val="00C837FF"/>
    <w:rsid w:val="00C84568"/>
    <w:rsid w:val="00C857F7"/>
    <w:rsid w:val="00C85EDB"/>
    <w:rsid w:val="00C86061"/>
    <w:rsid w:val="00C86924"/>
    <w:rsid w:val="00C86AEE"/>
    <w:rsid w:val="00C90578"/>
    <w:rsid w:val="00C93B1F"/>
    <w:rsid w:val="00C94F64"/>
    <w:rsid w:val="00C97260"/>
    <w:rsid w:val="00C97281"/>
    <w:rsid w:val="00CA16D4"/>
    <w:rsid w:val="00CA21CB"/>
    <w:rsid w:val="00CA2ADE"/>
    <w:rsid w:val="00CA2ECE"/>
    <w:rsid w:val="00CA3947"/>
    <w:rsid w:val="00CA4741"/>
    <w:rsid w:val="00CA49EA"/>
    <w:rsid w:val="00CA4D5A"/>
    <w:rsid w:val="00CA5564"/>
    <w:rsid w:val="00CA56E4"/>
    <w:rsid w:val="00CA5CC0"/>
    <w:rsid w:val="00CA68C7"/>
    <w:rsid w:val="00CA73DB"/>
    <w:rsid w:val="00CA7C8A"/>
    <w:rsid w:val="00CB0188"/>
    <w:rsid w:val="00CB05D9"/>
    <w:rsid w:val="00CB07F3"/>
    <w:rsid w:val="00CB0927"/>
    <w:rsid w:val="00CB11F2"/>
    <w:rsid w:val="00CB14B0"/>
    <w:rsid w:val="00CB1D2C"/>
    <w:rsid w:val="00CB2350"/>
    <w:rsid w:val="00CB2579"/>
    <w:rsid w:val="00CB48A0"/>
    <w:rsid w:val="00CB502B"/>
    <w:rsid w:val="00CB5D35"/>
    <w:rsid w:val="00CB64E6"/>
    <w:rsid w:val="00CB6FC2"/>
    <w:rsid w:val="00CB7CD7"/>
    <w:rsid w:val="00CC123A"/>
    <w:rsid w:val="00CC2947"/>
    <w:rsid w:val="00CC312B"/>
    <w:rsid w:val="00CC3E5D"/>
    <w:rsid w:val="00CC4D67"/>
    <w:rsid w:val="00CC64D3"/>
    <w:rsid w:val="00CC6F44"/>
    <w:rsid w:val="00CC6FD2"/>
    <w:rsid w:val="00CC7C45"/>
    <w:rsid w:val="00CC7FAF"/>
    <w:rsid w:val="00CD0139"/>
    <w:rsid w:val="00CD1B03"/>
    <w:rsid w:val="00CD2B59"/>
    <w:rsid w:val="00CD2F17"/>
    <w:rsid w:val="00CD2F19"/>
    <w:rsid w:val="00CD4B33"/>
    <w:rsid w:val="00CD58F9"/>
    <w:rsid w:val="00CD66BD"/>
    <w:rsid w:val="00CD7F5F"/>
    <w:rsid w:val="00CE0467"/>
    <w:rsid w:val="00CE0B27"/>
    <w:rsid w:val="00CE2C59"/>
    <w:rsid w:val="00CE4292"/>
    <w:rsid w:val="00CE4D8E"/>
    <w:rsid w:val="00CE4F32"/>
    <w:rsid w:val="00CE6379"/>
    <w:rsid w:val="00CE7D72"/>
    <w:rsid w:val="00CF06E2"/>
    <w:rsid w:val="00CF09AE"/>
    <w:rsid w:val="00CF0C5F"/>
    <w:rsid w:val="00CF1EE9"/>
    <w:rsid w:val="00CF29B9"/>
    <w:rsid w:val="00CF2D4C"/>
    <w:rsid w:val="00CF5335"/>
    <w:rsid w:val="00CF5BC8"/>
    <w:rsid w:val="00CF5D12"/>
    <w:rsid w:val="00CF5E79"/>
    <w:rsid w:val="00CF65A1"/>
    <w:rsid w:val="00CF690E"/>
    <w:rsid w:val="00CF7B19"/>
    <w:rsid w:val="00CF7E3B"/>
    <w:rsid w:val="00D01100"/>
    <w:rsid w:val="00D02B84"/>
    <w:rsid w:val="00D035E0"/>
    <w:rsid w:val="00D04D6B"/>
    <w:rsid w:val="00D0559E"/>
    <w:rsid w:val="00D058D1"/>
    <w:rsid w:val="00D06FAC"/>
    <w:rsid w:val="00D07985"/>
    <w:rsid w:val="00D07D91"/>
    <w:rsid w:val="00D07E26"/>
    <w:rsid w:val="00D1084A"/>
    <w:rsid w:val="00D10883"/>
    <w:rsid w:val="00D10A8E"/>
    <w:rsid w:val="00D14BFB"/>
    <w:rsid w:val="00D15963"/>
    <w:rsid w:val="00D16975"/>
    <w:rsid w:val="00D16D1A"/>
    <w:rsid w:val="00D16F66"/>
    <w:rsid w:val="00D21248"/>
    <w:rsid w:val="00D21A3D"/>
    <w:rsid w:val="00D231E7"/>
    <w:rsid w:val="00D23AB0"/>
    <w:rsid w:val="00D23ACC"/>
    <w:rsid w:val="00D2447A"/>
    <w:rsid w:val="00D247C3"/>
    <w:rsid w:val="00D2602A"/>
    <w:rsid w:val="00D26320"/>
    <w:rsid w:val="00D26A55"/>
    <w:rsid w:val="00D30441"/>
    <w:rsid w:val="00D3050E"/>
    <w:rsid w:val="00D30FFD"/>
    <w:rsid w:val="00D35328"/>
    <w:rsid w:val="00D36398"/>
    <w:rsid w:val="00D36FAD"/>
    <w:rsid w:val="00D4020A"/>
    <w:rsid w:val="00D40345"/>
    <w:rsid w:val="00D41866"/>
    <w:rsid w:val="00D43310"/>
    <w:rsid w:val="00D44EE9"/>
    <w:rsid w:val="00D46BD1"/>
    <w:rsid w:val="00D46D7D"/>
    <w:rsid w:val="00D47B01"/>
    <w:rsid w:val="00D50194"/>
    <w:rsid w:val="00D512D6"/>
    <w:rsid w:val="00D516C2"/>
    <w:rsid w:val="00D51CBD"/>
    <w:rsid w:val="00D52A3A"/>
    <w:rsid w:val="00D53529"/>
    <w:rsid w:val="00D54378"/>
    <w:rsid w:val="00D564B5"/>
    <w:rsid w:val="00D572C3"/>
    <w:rsid w:val="00D573CE"/>
    <w:rsid w:val="00D60232"/>
    <w:rsid w:val="00D60DFC"/>
    <w:rsid w:val="00D61304"/>
    <w:rsid w:val="00D61573"/>
    <w:rsid w:val="00D61869"/>
    <w:rsid w:val="00D62010"/>
    <w:rsid w:val="00D62882"/>
    <w:rsid w:val="00D63D6C"/>
    <w:rsid w:val="00D646AF"/>
    <w:rsid w:val="00D6470C"/>
    <w:rsid w:val="00D6495D"/>
    <w:rsid w:val="00D6591E"/>
    <w:rsid w:val="00D65DA8"/>
    <w:rsid w:val="00D66D01"/>
    <w:rsid w:val="00D67C5E"/>
    <w:rsid w:val="00D70A44"/>
    <w:rsid w:val="00D70AE1"/>
    <w:rsid w:val="00D72985"/>
    <w:rsid w:val="00D7342B"/>
    <w:rsid w:val="00D73B94"/>
    <w:rsid w:val="00D73C1D"/>
    <w:rsid w:val="00D742CB"/>
    <w:rsid w:val="00D744DE"/>
    <w:rsid w:val="00D7456A"/>
    <w:rsid w:val="00D757A0"/>
    <w:rsid w:val="00D76652"/>
    <w:rsid w:val="00D76D91"/>
    <w:rsid w:val="00D77F68"/>
    <w:rsid w:val="00D802D0"/>
    <w:rsid w:val="00D81337"/>
    <w:rsid w:val="00D8147B"/>
    <w:rsid w:val="00D818F1"/>
    <w:rsid w:val="00D81D5F"/>
    <w:rsid w:val="00D81F19"/>
    <w:rsid w:val="00D834BA"/>
    <w:rsid w:val="00D83533"/>
    <w:rsid w:val="00D83DB6"/>
    <w:rsid w:val="00D84461"/>
    <w:rsid w:val="00D84E57"/>
    <w:rsid w:val="00D855B8"/>
    <w:rsid w:val="00D8568A"/>
    <w:rsid w:val="00D87741"/>
    <w:rsid w:val="00D90435"/>
    <w:rsid w:val="00D92394"/>
    <w:rsid w:val="00D9317C"/>
    <w:rsid w:val="00D931FD"/>
    <w:rsid w:val="00D93541"/>
    <w:rsid w:val="00D944F0"/>
    <w:rsid w:val="00D967B6"/>
    <w:rsid w:val="00D97B1B"/>
    <w:rsid w:val="00DA20A2"/>
    <w:rsid w:val="00DA3542"/>
    <w:rsid w:val="00DA4786"/>
    <w:rsid w:val="00DA481E"/>
    <w:rsid w:val="00DA4C1A"/>
    <w:rsid w:val="00DA6C1C"/>
    <w:rsid w:val="00DB0856"/>
    <w:rsid w:val="00DB08AC"/>
    <w:rsid w:val="00DB1226"/>
    <w:rsid w:val="00DB12D6"/>
    <w:rsid w:val="00DB288E"/>
    <w:rsid w:val="00DB3198"/>
    <w:rsid w:val="00DB351C"/>
    <w:rsid w:val="00DB352A"/>
    <w:rsid w:val="00DB35BA"/>
    <w:rsid w:val="00DB3FE8"/>
    <w:rsid w:val="00DB447C"/>
    <w:rsid w:val="00DB5941"/>
    <w:rsid w:val="00DB5D32"/>
    <w:rsid w:val="00DB6BCD"/>
    <w:rsid w:val="00DC04E1"/>
    <w:rsid w:val="00DC055D"/>
    <w:rsid w:val="00DC056A"/>
    <w:rsid w:val="00DC0AD9"/>
    <w:rsid w:val="00DC1717"/>
    <w:rsid w:val="00DC20A1"/>
    <w:rsid w:val="00DC30C3"/>
    <w:rsid w:val="00DC31B8"/>
    <w:rsid w:val="00DC38E9"/>
    <w:rsid w:val="00DC4156"/>
    <w:rsid w:val="00DC4A13"/>
    <w:rsid w:val="00DC7673"/>
    <w:rsid w:val="00DD00E4"/>
    <w:rsid w:val="00DD04AD"/>
    <w:rsid w:val="00DD0AD0"/>
    <w:rsid w:val="00DD1A8D"/>
    <w:rsid w:val="00DD1EE5"/>
    <w:rsid w:val="00DD39A5"/>
    <w:rsid w:val="00DD40DB"/>
    <w:rsid w:val="00DD5D48"/>
    <w:rsid w:val="00DD5F27"/>
    <w:rsid w:val="00DD624F"/>
    <w:rsid w:val="00DD6726"/>
    <w:rsid w:val="00DD77DE"/>
    <w:rsid w:val="00DD7D7E"/>
    <w:rsid w:val="00DD7E88"/>
    <w:rsid w:val="00DE0434"/>
    <w:rsid w:val="00DE0BE7"/>
    <w:rsid w:val="00DE0FEA"/>
    <w:rsid w:val="00DE10C3"/>
    <w:rsid w:val="00DE21DF"/>
    <w:rsid w:val="00DE2F2D"/>
    <w:rsid w:val="00DE349A"/>
    <w:rsid w:val="00DE37A2"/>
    <w:rsid w:val="00DE5435"/>
    <w:rsid w:val="00DE5B59"/>
    <w:rsid w:val="00DE5BE4"/>
    <w:rsid w:val="00DE689C"/>
    <w:rsid w:val="00DE70E4"/>
    <w:rsid w:val="00DE71A4"/>
    <w:rsid w:val="00DE7C10"/>
    <w:rsid w:val="00DF09AB"/>
    <w:rsid w:val="00DF14E3"/>
    <w:rsid w:val="00DF32D8"/>
    <w:rsid w:val="00DF36B6"/>
    <w:rsid w:val="00DF62FF"/>
    <w:rsid w:val="00DF7D05"/>
    <w:rsid w:val="00E00EE4"/>
    <w:rsid w:val="00E02C10"/>
    <w:rsid w:val="00E04BA1"/>
    <w:rsid w:val="00E05336"/>
    <w:rsid w:val="00E05728"/>
    <w:rsid w:val="00E059A2"/>
    <w:rsid w:val="00E06704"/>
    <w:rsid w:val="00E06845"/>
    <w:rsid w:val="00E10FC4"/>
    <w:rsid w:val="00E11139"/>
    <w:rsid w:val="00E11E49"/>
    <w:rsid w:val="00E13085"/>
    <w:rsid w:val="00E13108"/>
    <w:rsid w:val="00E13548"/>
    <w:rsid w:val="00E13B0B"/>
    <w:rsid w:val="00E14402"/>
    <w:rsid w:val="00E153F7"/>
    <w:rsid w:val="00E1591C"/>
    <w:rsid w:val="00E17671"/>
    <w:rsid w:val="00E209C9"/>
    <w:rsid w:val="00E20A13"/>
    <w:rsid w:val="00E20EB5"/>
    <w:rsid w:val="00E212B9"/>
    <w:rsid w:val="00E212CA"/>
    <w:rsid w:val="00E2139A"/>
    <w:rsid w:val="00E2320C"/>
    <w:rsid w:val="00E25D1E"/>
    <w:rsid w:val="00E25E7F"/>
    <w:rsid w:val="00E27712"/>
    <w:rsid w:val="00E27BC9"/>
    <w:rsid w:val="00E30395"/>
    <w:rsid w:val="00E30DEE"/>
    <w:rsid w:val="00E31D81"/>
    <w:rsid w:val="00E31E8C"/>
    <w:rsid w:val="00E322D0"/>
    <w:rsid w:val="00E335AC"/>
    <w:rsid w:val="00E33817"/>
    <w:rsid w:val="00E34328"/>
    <w:rsid w:val="00E34DE3"/>
    <w:rsid w:val="00E37874"/>
    <w:rsid w:val="00E3790D"/>
    <w:rsid w:val="00E37F00"/>
    <w:rsid w:val="00E413FC"/>
    <w:rsid w:val="00E41E4A"/>
    <w:rsid w:val="00E422AB"/>
    <w:rsid w:val="00E426A3"/>
    <w:rsid w:val="00E42996"/>
    <w:rsid w:val="00E42A80"/>
    <w:rsid w:val="00E43A70"/>
    <w:rsid w:val="00E457BF"/>
    <w:rsid w:val="00E506F8"/>
    <w:rsid w:val="00E5092F"/>
    <w:rsid w:val="00E5175D"/>
    <w:rsid w:val="00E518AE"/>
    <w:rsid w:val="00E5228F"/>
    <w:rsid w:val="00E526F0"/>
    <w:rsid w:val="00E53911"/>
    <w:rsid w:val="00E545F2"/>
    <w:rsid w:val="00E548B1"/>
    <w:rsid w:val="00E54D26"/>
    <w:rsid w:val="00E55104"/>
    <w:rsid w:val="00E56350"/>
    <w:rsid w:val="00E6372F"/>
    <w:rsid w:val="00E63C90"/>
    <w:rsid w:val="00E64125"/>
    <w:rsid w:val="00E66053"/>
    <w:rsid w:val="00E66409"/>
    <w:rsid w:val="00E665F2"/>
    <w:rsid w:val="00E6687C"/>
    <w:rsid w:val="00E707C6"/>
    <w:rsid w:val="00E70F8A"/>
    <w:rsid w:val="00E715F5"/>
    <w:rsid w:val="00E71842"/>
    <w:rsid w:val="00E7446E"/>
    <w:rsid w:val="00E74606"/>
    <w:rsid w:val="00E75C45"/>
    <w:rsid w:val="00E80241"/>
    <w:rsid w:val="00E803E9"/>
    <w:rsid w:val="00E80F17"/>
    <w:rsid w:val="00E813CC"/>
    <w:rsid w:val="00E81F3F"/>
    <w:rsid w:val="00E83CF0"/>
    <w:rsid w:val="00E847BB"/>
    <w:rsid w:val="00E849B3"/>
    <w:rsid w:val="00E84A91"/>
    <w:rsid w:val="00E852A7"/>
    <w:rsid w:val="00E85A5A"/>
    <w:rsid w:val="00E8728C"/>
    <w:rsid w:val="00E87872"/>
    <w:rsid w:val="00E9016E"/>
    <w:rsid w:val="00E92EB2"/>
    <w:rsid w:val="00E93067"/>
    <w:rsid w:val="00E943D0"/>
    <w:rsid w:val="00E95C6F"/>
    <w:rsid w:val="00E96116"/>
    <w:rsid w:val="00E962A5"/>
    <w:rsid w:val="00E96FF5"/>
    <w:rsid w:val="00E970D3"/>
    <w:rsid w:val="00E97DE4"/>
    <w:rsid w:val="00EA030C"/>
    <w:rsid w:val="00EA0A84"/>
    <w:rsid w:val="00EA0AA4"/>
    <w:rsid w:val="00EA125F"/>
    <w:rsid w:val="00EA1C62"/>
    <w:rsid w:val="00EA1D8F"/>
    <w:rsid w:val="00EA2BB8"/>
    <w:rsid w:val="00EA42AB"/>
    <w:rsid w:val="00EA4C05"/>
    <w:rsid w:val="00EA5AEA"/>
    <w:rsid w:val="00EA5C51"/>
    <w:rsid w:val="00EA75FD"/>
    <w:rsid w:val="00EB13F6"/>
    <w:rsid w:val="00EB1A2F"/>
    <w:rsid w:val="00EB1C02"/>
    <w:rsid w:val="00EB22A2"/>
    <w:rsid w:val="00EB2461"/>
    <w:rsid w:val="00EB30B7"/>
    <w:rsid w:val="00EB3D50"/>
    <w:rsid w:val="00EB609C"/>
    <w:rsid w:val="00EB619A"/>
    <w:rsid w:val="00EB6457"/>
    <w:rsid w:val="00EB7097"/>
    <w:rsid w:val="00EB76AE"/>
    <w:rsid w:val="00EC0542"/>
    <w:rsid w:val="00EC08D6"/>
    <w:rsid w:val="00EC1CFB"/>
    <w:rsid w:val="00EC2103"/>
    <w:rsid w:val="00EC2901"/>
    <w:rsid w:val="00EC4125"/>
    <w:rsid w:val="00EC4804"/>
    <w:rsid w:val="00EC5057"/>
    <w:rsid w:val="00EC5257"/>
    <w:rsid w:val="00EC541F"/>
    <w:rsid w:val="00EC581D"/>
    <w:rsid w:val="00ED1124"/>
    <w:rsid w:val="00ED12E0"/>
    <w:rsid w:val="00ED1366"/>
    <w:rsid w:val="00ED1527"/>
    <w:rsid w:val="00ED1997"/>
    <w:rsid w:val="00ED1D2E"/>
    <w:rsid w:val="00ED1D9D"/>
    <w:rsid w:val="00ED243E"/>
    <w:rsid w:val="00ED36CE"/>
    <w:rsid w:val="00ED370E"/>
    <w:rsid w:val="00ED3DEE"/>
    <w:rsid w:val="00ED4DD5"/>
    <w:rsid w:val="00ED4ED4"/>
    <w:rsid w:val="00ED53EB"/>
    <w:rsid w:val="00ED59A2"/>
    <w:rsid w:val="00ED60FB"/>
    <w:rsid w:val="00EE08CB"/>
    <w:rsid w:val="00EE0995"/>
    <w:rsid w:val="00EE0CD6"/>
    <w:rsid w:val="00EE160B"/>
    <w:rsid w:val="00EE1A36"/>
    <w:rsid w:val="00EE2732"/>
    <w:rsid w:val="00EE2A11"/>
    <w:rsid w:val="00EE2FE7"/>
    <w:rsid w:val="00EE414F"/>
    <w:rsid w:val="00EE4168"/>
    <w:rsid w:val="00EE4C9A"/>
    <w:rsid w:val="00EE4EC7"/>
    <w:rsid w:val="00EE6148"/>
    <w:rsid w:val="00EE62AA"/>
    <w:rsid w:val="00EE70BD"/>
    <w:rsid w:val="00EE78E8"/>
    <w:rsid w:val="00EF22DB"/>
    <w:rsid w:val="00EF2C04"/>
    <w:rsid w:val="00EF38E1"/>
    <w:rsid w:val="00EF4235"/>
    <w:rsid w:val="00EF4DA2"/>
    <w:rsid w:val="00EF529C"/>
    <w:rsid w:val="00EF5407"/>
    <w:rsid w:val="00EF616F"/>
    <w:rsid w:val="00EF6983"/>
    <w:rsid w:val="00EF7C78"/>
    <w:rsid w:val="00F01F39"/>
    <w:rsid w:val="00F03492"/>
    <w:rsid w:val="00F0350F"/>
    <w:rsid w:val="00F03F17"/>
    <w:rsid w:val="00F049CD"/>
    <w:rsid w:val="00F04F68"/>
    <w:rsid w:val="00F0565D"/>
    <w:rsid w:val="00F06828"/>
    <w:rsid w:val="00F06A39"/>
    <w:rsid w:val="00F06B75"/>
    <w:rsid w:val="00F10340"/>
    <w:rsid w:val="00F10585"/>
    <w:rsid w:val="00F11794"/>
    <w:rsid w:val="00F11CC0"/>
    <w:rsid w:val="00F12ED7"/>
    <w:rsid w:val="00F13652"/>
    <w:rsid w:val="00F145D8"/>
    <w:rsid w:val="00F14D6F"/>
    <w:rsid w:val="00F1537E"/>
    <w:rsid w:val="00F153EF"/>
    <w:rsid w:val="00F15FB0"/>
    <w:rsid w:val="00F16070"/>
    <w:rsid w:val="00F16113"/>
    <w:rsid w:val="00F16D6B"/>
    <w:rsid w:val="00F16E28"/>
    <w:rsid w:val="00F177F0"/>
    <w:rsid w:val="00F21267"/>
    <w:rsid w:val="00F21DF7"/>
    <w:rsid w:val="00F21EA0"/>
    <w:rsid w:val="00F22854"/>
    <w:rsid w:val="00F23DEB"/>
    <w:rsid w:val="00F2473C"/>
    <w:rsid w:val="00F24B59"/>
    <w:rsid w:val="00F317CE"/>
    <w:rsid w:val="00F32D32"/>
    <w:rsid w:val="00F35031"/>
    <w:rsid w:val="00F36901"/>
    <w:rsid w:val="00F40699"/>
    <w:rsid w:val="00F40A0D"/>
    <w:rsid w:val="00F40B2C"/>
    <w:rsid w:val="00F41441"/>
    <w:rsid w:val="00F41A05"/>
    <w:rsid w:val="00F4353F"/>
    <w:rsid w:val="00F439F6"/>
    <w:rsid w:val="00F43A21"/>
    <w:rsid w:val="00F459D7"/>
    <w:rsid w:val="00F45C05"/>
    <w:rsid w:val="00F47398"/>
    <w:rsid w:val="00F47BD6"/>
    <w:rsid w:val="00F47CC5"/>
    <w:rsid w:val="00F47FC1"/>
    <w:rsid w:val="00F501F8"/>
    <w:rsid w:val="00F51376"/>
    <w:rsid w:val="00F52C57"/>
    <w:rsid w:val="00F54E8C"/>
    <w:rsid w:val="00F55280"/>
    <w:rsid w:val="00F566AC"/>
    <w:rsid w:val="00F56D6D"/>
    <w:rsid w:val="00F617E2"/>
    <w:rsid w:val="00F620C6"/>
    <w:rsid w:val="00F6384D"/>
    <w:rsid w:val="00F63980"/>
    <w:rsid w:val="00F641FF"/>
    <w:rsid w:val="00F65163"/>
    <w:rsid w:val="00F65217"/>
    <w:rsid w:val="00F66555"/>
    <w:rsid w:val="00F66735"/>
    <w:rsid w:val="00F668FB"/>
    <w:rsid w:val="00F66C0C"/>
    <w:rsid w:val="00F67608"/>
    <w:rsid w:val="00F70A01"/>
    <w:rsid w:val="00F713A7"/>
    <w:rsid w:val="00F74142"/>
    <w:rsid w:val="00F74145"/>
    <w:rsid w:val="00F741B1"/>
    <w:rsid w:val="00F74F54"/>
    <w:rsid w:val="00F74F5A"/>
    <w:rsid w:val="00F74FB3"/>
    <w:rsid w:val="00F82AAF"/>
    <w:rsid w:val="00F82B54"/>
    <w:rsid w:val="00F82EFC"/>
    <w:rsid w:val="00F83D27"/>
    <w:rsid w:val="00F842B9"/>
    <w:rsid w:val="00F84963"/>
    <w:rsid w:val="00F8625A"/>
    <w:rsid w:val="00F862B0"/>
    <w:rsid w:val="00F87698"/>
    <w:rsid w:val="00F87FB9"/>
    <w:rsid w:val="00F90EA5"/>
    <w:rsid w:val="00F915F7"/>
    <w:rsid w:val="00F91ACF"/>
    <w:rsid w:val="00F91C36"/>
    <w:rsid w:val="00F92158"/>
    <w:rsid w:val="00F922A7"/>
    <w:rsid w:val="00F925CF"/>
    <w:rsid w:val="00F92972"/>
    <w:rsid w:val="00F93170"/>
    <w:rsid w:val="00F931B5"/>
    <w:rsid w:val="00F94EB0"/>
    <w:rsid w:val="00F95774"/>
    <w:rsid w:val="00F95A76"/>
    <w:rsid w:val="00F96BAC"/>
    <w:rsid w:val="00F97459"/>
    <w:rsid w:val="00F979DA"/>
    <w:rsid w:val="00F97C84"/>
    <w:rsid w:val="00FA01D6"/>
    <w:rsid w:val="00FA04AE"/>
    <w:rsid w:val="00FA19C3"/>
    <w:rsid w:val="00FA1BEC"/>
    <w:rsid w:val="00FA2810"/>
    <w:rsid w:val="00FA2E06"/>
    <w:rsid w:val="00FA378E"/>
    <w:rsid w:val="00FA43D8"/>
    <w:rsid w:val="00FA4B0F"/>
    <w:rsid w:val="00FA5607"/>
    <w:rsid w:val="00FA679F"/>
    <w:rsid w:val="00FA6E08"/>
    <w:rsid w:val="00FA7163"/>
    <w:rsid w:val="00FA7207"/>
    <w:rsid w:val="00FA73C1"/>
    <w:rsid w:val="00FA78BC"/>
    <w:rsid w:val="00FB053D"/>
    <w:rsid w:val="00FB1D9C"/>
    <w:rsid w:val="00FB2002"/>
    <w:rsid w:val="00FB269F"/>
    <w:rsid w:val="00FB31DC"/>
    <w:rsid w:val="00FB4A3C"/>
    <w:rsid w:val="00FB5AB2"/>
    <w:rsid w:val="00FB5B0C"/>
    <w:rsid w:val="00FB5CDC"/>
    <w:rsid w:val="00FB64C9"/>
    <w:rsid w:val="00FB6A1D"/>
    <w:rsid w:val="00FB6DCB"/>
    <w:rsid w:val="00FC0247"/>
    <w:rsid w:val="00FC1211"/>
    <w:rsid w:val="00FC2E6A"/>
    <w:rsid w:val="00FC443E"/>
    <w:rsid w:val="00FC5D03"/>
    <w:rsid w:val="00FD0CAE"/>
    <w:rsid w:val="00FD185E"/>
    <w:rsid w:val="00FD1E32"/>
    <w:rsid w:val="00FD21E8"/>
    <w:rsid w:val="00FD2312"/>
    <w:rsid w:val="00FD28CE"/>
    <w:rsid w:val="00FD2CE4"/>
    <w:rsid w:val="00FD33B6"/>
    <w:rsid w:val="00FD3415"/>
    <w:rsid w:val="00FD5C3D"/>
    <w:rsid w:val="00FD6DF9"/>
    <w:rsid w:val="00FD7566"/>
    <w:rsid w:val="00FE0BB1"/>
    <w:rsid w:val="00FE15E7"/>
    <w:rsid w:val="00FE1F4B"/>
    <w:rsid w:val="00FE2057"/>
    <w:rsid w:val="00FE455B"/>
    <w:rsid w:val="00FE5F38"/>
    <w:rsid w:val="00FE6D6A"/>
    <w:rsid w:val="00FE7257"/>
    <w:rsid w:val="00FF11D4"/>
    <w:rsid w:val="00FF1A01"/>
    <w:rsid w:val="00FF256B"/>
    <w:rsid w:val="00FF2C8E"/>
    <w:rsid w:val="00FF596C"/>
    <w:rsid w:val="00FF6B21"/>
    <w:rsid w:val="00FF7532"/>
    <w:rsid w:val="00FF78EE"/>
    <w:rsid w:val="00FF7A8C"/>
    <w:rsid w:val="0146ECF7"/>
    <w:rsid w:val="018FD1C1"/>
    <w:rsid w:val="02114A94"/>
    <w:rsid w:val="03FCD9C5"/>
    <w:rsid w:val="0A43987F"/>
    <w:rsid w:val="0ACD11C3"/>
    <w:rsid w:val="0E200DCF"/>
    <w:rsid w:val="10357F7E"/>
    <w:rsid w:val="1073D0E6"/>
    <w:rsid w:val="14758E1B"/>
    <w:rsid w:val="14EC9DDB"/>
    <w:rsid w:val="158BC4FD"/>
    <w:rsid w:val="19C26E41"/>
    <w:rsid w:val="1AC96BBF"/>
    <w:rsid w:val="1B463A9D"/>
    <w:rsid w:val="1C3E5BE8"/>
    <w:rsid w:val="1CB89C0B"/>
    <w:rsid w:val="1DE66242"/>
    <w:rsid w:val="1EF93F3B"/>
    <w:rsid w:val="21D39175"/>
    <w:rsid w:val="232096D5"/>
    <w:rsid w:val="2860D424"/>
    <w:rsid w:val="28BEAC33"/>
    <w:rsid w:val="28C9B947"/>
    <w:rsid w:val="2CC7EB14"/>
    <w:rsid w:val="335BBA83"/>
    <w:rsid w:val="33CD4952"/>
    <w:rsid w:val="37E0F2DB"/>
    <w:rsid w:val="390AE9F5"/>
    <w:rsid w:val="3FC2D7D9"/>
    <w:rsid w:val="42239E0E"/>
    <w:rsid w:val="46B79B94"/>
    <w:rsid w:val="488B8A7F"/>
    <w:rsid w:val="506C8D20"/>
    <w:rsid w:val="51969EDC"/>
    <w:rsid w:val="51F896E1"/>
    <w:rsid w:val="558AAE18"/>
    <w:rsid w:val="5EA44F58"/>
    <w:rsid w:val="620F684E"/>
    <w:rsid w:val="64523214"/>
    <w:rsid w:val="666FB3F5"/>
    <w:rsid w:val="6B5BA1ED"/>
    <w:rsid w:val="70BC55D5"/>
    <w:rsid w:val="712BAD9A"/>
    <w:rsid w:val="72127A09"/>
    <w:rsid w:val="72798C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20C2"/>
  <w15:chartTrackingRefBased/>
  <w15:docId w15:val="{BE6A1B5F-9503-40F4-9DF6-349621E4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3579C7"/>
  </w:style>
  <w:style w:type="paragraph" w:styleId="Pealkiri1">
    <w:name w:val="heading 1"/>
    <w:basedOn w:val="Normaallaad"/>
    <w:next w:val="Normaallaad"/>
    <w:link w:val="Pealkiri1Mrk"/>
    <w:autoRedefine/>
    <w:uiPriority w:val="9"/>
    <w:qFormat/>
    <w:rsid w:val="00CF1EE9"/>
    <w:pPr>
      <w:keepNext/>
      <w:keepLines/>
      <w:pageBreakBefore/>
      <w:numPr>
        <w:numId w:val="49"/>
      </w:numPr>
      <w:spacing w:after="240" w:line="240" w:lineRule="auto"/>
      <w:jc w:val="both"/>
      <w:outlineLvl w:val="0"/>
    </w:pPr>
    <w:rPr>
      <w:rFonts w:asciiTheme="majorHAnsi" w:eastAsiaTheme="majorEastAsia" w:hAnsiTheme="majorHAnsi" w:cstheme="majorBidi"/>
      <w:color w:val="2F5496" w:themeColor="accent1" w:themeShade="BF"/>
      <w:sz w:val="32"/>
      <w:szCs w:val="32"/>
      <w:lang w:val="et-EE"/>
    </w:rPr>
  </w:style>
  <w:style w:type="paragraph" w:styleId="Pealkiri2">
    <w:name w:val="heading 2"/>
    <w:basedOn w:val="Normaallaad"/>
    <w:next w:val="Normaallaad"/>
    <w:link w:val="Pealkiri2Mrk"/>
    <w:autoRedefine/>
    <w:uiPriority w:val="9"/>
    <w:unhideWhenUsed/>
    <w:qFormat/>
    <w:rsid w:val="00847951"/>
    <w:pPr>
      <w:keepNext/>
      <w:keepLines/>
      <w:numPr>
        <w:ilvl w:val="1"/>
        <w:numId w:val="49"/>
      </w:numPr>
      <w:spacing w:before="120" w:after="240" w:line="240" w:lineRule="auto"/>
      <w:jc w:val="both"/>
      <w:outlineLvl w:val="1"/>
    </w:pPr>
    <w:rPr>
      <w:rFonts w:asciiTheme="majorHAnsi" w:eastAsiaTheme="majorEastAsia" w:hAnsiTheme="majorHAnsi" w:cstheme="majorBidi"/>
      <w:color w:val="2F5496" w:themeColor="accent1" w:themeShade="BF"/>
      <w:sz w:val="26"/>
      <w:szCs w:val="26"/>
      <w:lang w:val="et-EE"/>
    </w:rPr>
  </w:style>
  <w:style w:type="paragraph" w:styleId="Pealkiri3">
    <w:name w:val="heading 3"/>
    <w:basedOn w:val="Normaallaad"/>
    <w:next w:val="Normaallaad"/>
    <w:link w:val="Pealkiri3Mrk"/>
    <w:uiPriority w:val="9"/>
    <w:unhideWhenUsed/>
    <w:qFormat/>
    <w:rsid w:val="00474BE6"/>
    <w:pPr>
      <w:keepNext/>
      <w:keepLines/>
      <w:numPr>
        <w:ilvl w:val="2"/>
        <w:numId w:val="49"/>
      </w:numPr>
      <w:spacing w:before="40" w:after="0"/>
      <w:jc w:val="both"/>
      <w:outlineLvl w:val="2"/>
    </w:pPr>
    <w:rPr>
      <w:rFonts w:asciiTheme="majorHAnsi" w:eastAsiaTheme="majorEastAsia" w:hAnsiTheme="majorHAnsi" w:cstheme="majorBidi"/>
      <w:color w:val="1F3763" w:themeColor="accent1" w:themeShade="7F"/>
      <w:sz w:val="24"/>
      <w:szCs w:val="24"/>
      <w:lang w:val="et-EE"/>
    </w:rPr>
  </w:style>
  <w:style w:type="paragraph" w:styleId="Pealkiri4">
    <w:name w:val="heading 4"/>
    <w:basedOn w:val="Normaallaad"/>
    <w:next w:val="Normaallaad"/>
    <w:link w:val="Pealkiri4Mrk"/>
    <w:uiPriority w:val="9"/>
    <w:semiHidden/>
    <w:unhideWhenUsed/>
    <w:qFormat/>
    <w:rsid w:val="00AA02AF"/>
    <w:pPr>
      <w:keepNext/>
      <w:keepLines/>
      <w:numPr>
        <w:ilvl w:val="3"/>
        <w:numId w:val="49"/>
      </w:numPr>
      <w:spacing w:before="40" w:after="0" w:line="240" w:lineRule="auto"/>
      <w:outlineLvl w:val="3"/>
    </w:pPr>
    <w:rPr>
      <w:rFonts w:asciiTheme="majorHAnsi" w:eastAsiaTheme="majorEastAsia" w:hAnsiTheme="majorHAnsi" w:cstheme="majorBidi"/>
      <w:i/>
      <w:iCs/>
      <w:color w:val="2F5496" w:themeColor="accent1" w:themeShade="BF"/>
      <w:sz w:val="24"/>
      <w:szCs w:val="24"/>
      <w:lang w:val="en-GB" w:eastAsia="en-GB"/>
    </w:rPr>
  </w:style>
  <w:style w:type="paragraph" w:styleId="Pealkiri5">
    <w:name w:val="heading 5"/>
    <w:basedOn w:val="Normaallaad"/>
    <w:next w:val="Normaallaad"/>
    <w:link w:val="Pealkiri5Mrk"/>
    <w:uiPriority w:val="9"/>
    <w:semiHidden/>
    <w:unhideWhenUsed/>
    <w:qFormat/>
    <w:rsid w:val="00AA02AF"/>
    <w:pPr>
      <w:keepNext/>
      <w:keepLines/>
      <w:numPr>
        <w:ilvl w:val="4"/>
        <w:numId w:val="49"/>
      </w:numPr>
      <w:spacing w:before="40" w:after="0" w:line="240" w:lineRule="auto"/>
      <w:outlineLvl w:val="4"/>
    </w:pPr>
    <w:rPr>
      <w:rFonts w:asciiTheme="majorHAnsi" w:eastAsiaTheme="majorEastAsia" w:hAnsiTheme="majorHAnsi" w:cstheme="majorBidi"/>
      <w:color w:val="2F5496" w:themeColor="accent1" w:themeShade="BF"/>
      <w:sz w:val="24"/>
      <w:szCs w:val="24"/>
      <w:lang w:val="en-GB" w:eastAsia="en-GB"/>
    </w:rPr>
  </w:style>
  <w:style w:type="paragraph" w:styleId="Pealkiri6">
    <w:name w:val="heading 6"/>
    <w:basedOn w:val="Normaallaad"/>
    <w:next w:val="Normaallaad"/>
    <w:link w:val="Pealkiri6Mrk"/>
    <w:uiPriority w:val="9"/>
    <w:semiHidden/>
    <w:unhideWhenUsed/>
    <w:qFormat/>
    <w:rsid w:val="00AA02AF"/>
    <w:pPr>
      <w:keepNext/>
      <w:keepLines/>
      <w:numPr>
        <w:ilvl w:val="5"/>
        <w:numId w:val="49"/>
      </w:numPr>
      <w:spacing w:before="40" w:after="0" w:line="240" w:lineRule="auto"/>
      <w:outlineLvl w:val="5"/>
    </w:pPr>
    <w:rPr>
      <w:rFonts w:asciiTheme="majorHAnsi" w:eastAsiaTheme="majorEastAsia" w:hAnsiTheme="majorHAnsi" w:cstheme="majorBidi"/>
      <w:color w:val="1F3763" w:themeColor="accent1" w:themeShade="7F"/>
      <w:sz w:val="24"/>
      <w:szCs w:val="24"/>
      <w:lang w:val="en-GB" w:eastAsia="en-GB"/>
    </w:rPr>
  </w:style>
  <w:style w:type="paragraph" w:styleId="Pealkiri7">
    <w:name w:val="heading 7"/>
    <w:basedOn w:val="Normaallaad"/>
    <w:next w:val="Normaallaad"/>
    <w:link w:val="Pealkiri7Mrk"/>
    <w:uiPriority w:val="9"/>
    <w:semiHidden/>
    <w:unhideWhenUsed/>
    <w:qFormat/>
    <w:rsid w:val="00AA02AF"/>
    <w:pPr>
      <w:keepNext/>
      <w:keepLines/>
      <w:numPr>
        <w:ilvl w:val="6"/>
        <w:numId w:val="49"/>
      </w:numPr>
      <w:spacing w:before="40" w:after="0" w:line="240" w:lineRule="auto"/>
      <w:outlineLvl w:val="6"/>
    </w:pPr>
    <w:rPr>
      <w:rFonts w:asciiTheme="majorHAnsi" w:eastAsiaTheme="majorEastAsia" w:hAnsiTheme="majorHAnsi" w:cstheme="majorBidi"/>
      <w:i/>
      <w:iCs/>
      <w:color w:val="1F3763" w:themeColor="accent1" w:themeShade="7F"/>
      <w:sz w:val="24"/>
      <w:szCs w:val="24"/>
      <w:lang w:val="en-GB" w:eastAsia="en-GB"/>
    </w:rPr>
  </w:style>
  <w:style w:type="paragraph" w:styleId="Pealkiri8">
    <w:name w:val="heading 8"/>
    <w:basedOn w:val="Normaallaad"/>
    <w:next w:val="Normaallaad"/>
    <w:link w:val="Pealkiri8Mrk"/>
    <w:uiPriority w:val="9"/>
    <w:semiHidden/>
    <w:unhideWhenUsed/>
    <w:qFormat/>
    <w:rsid w:val="00AA02AF"/>
    <w:pPr>
      <w:keepNext/>
      <w:keepLines/>
      <w:numPr>
        <w:ilvl w:val="7"/>
        <w:numId w:val="49"/>
      </w:numPr>
      <w:spacing w:before="40" w:after="0" w:line="240" w:lineRule="auto"/>
      <w:outlineLvl w:val="7"/>
    </w:pPr>
    <w:rPr>
      <w:rFonts w:asciiTheme="majorHAnsi" w:eastAsiaTheme="majorEastAsia" w:hAnsiTheme="majorHAnsi" w:cstheme="majorBidi"/>
      <w:color w:val="272727" w:themeColor="text1" w:themeTint="D8"/>
      <w:sz w:val="21"/>
      <w:szCs w:val="21"/>
      <w:lang w:val="en-GB" w:eastAsia="en-GB"/>
    </w:rPr>
  </w:style>
  <w:style w:type="paragraph" w:styleId="Pealkiri9">
    <w:name w:val="heading 9"/>
    <w:basedOn w:val="Normaallaad"/>
    <w:next w:val="Normaallaad"/>
    <w:link w:val="Pealkiri9Mrk"/>
    <w:uiPriority w:val="9"/>
    <w:semiHidden/>
    <w:unhideWhenUsed/>
    <w:qFormat/>
    <w:rsid w:val="00AA02AF"/>
    <w:pPr>
      <w:keepNext/>
      <w:keepLines/>
      <w:numPr>
        <w:ilvl w:val="8"/>
        <w:numId w:val="49"/>
      </w:numPr>
      <w:spacing w:before="40" w:after="0" w:line="240" w:lineRule="auto"/>
      <w:outlineLvl w:val="8"/>
    </w:pPr>
    <w:rPr>
      <w:rFonts w:asciiTheme="majorHAnsi" w:eastAsiaTheme="majorEastAsia" w:hAnsiTheme="majorHAnsi" w:cstheme="majorBidi"/>
      <w:i/>
      <w:iCs/>
      <w:color w:val="272727" w:themeColor="text1" w:themeTint="D8"/>
      <w:sz w:val="21"/>
      <w:szCs w:val="21"/>
      <w:lang w:val="en-GB" w:eastAsia="en-GB"/>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CF1EE9"/>
    <w:rPr>
      <w:rFonts w:asciiTheme="majorHAnsi" w:eastAsiaTheme="majorEastAsia" w:hAnsiTheme="majorHAnsi" w:cstheme="majorBidi"/>
      <w:color w:val="2F5496" w:themeColor="accent1" w:themeShade="BF"/>
      <w:sz w:val="32"/>
      <w:szCs w:val="32"/>
      <w:lang w:val="et-EE"/>
    </w:rPr>
  </w:style>
  <w:style w:type="character" w:customStyle="1" w:styleId="Pealkiri2Mrk">
    <w:name w:val="Pealkiri 2 Märk"/>
    <w:basedOn w:val="Liguvaikefont"/>
    <w:link w:val="Pealkiri2"/>
    <w:uiPriority w:val="9"/>
    <w:rsid w:val="00847951"/>
    <w:rPr>
      <w:rFonts w:asciiTheme="majorHAnsi" w:eastAsiaTheme="majorEastAsia" w:hAnsiTheme="majorHAnsi" w:cstheme="majorBidi"/>
      <w:color w:val="2F5496" w:themeColor="accent1" w:themeShade="BF"/>
      <w:sz w:val="26"/>
      <w:szCs w:val="26"/>
      <w:lang w:val="et-EE"/>
    </w:rPr>
  </w:style>
  <w:style w:type="character" w:customStyle="1" w:styleId="Pealkiri3Mrk">
    <w:name w:val="Pealkiri 3 Märk"/>
    <w:basedOn w:val="Liguvaikefont"/>
    <w:link w:val="Pealkiri3"/>
    <w:uiPriority w:val="9"/>
    <w:rsid w:val="00474BE6"/>
    <w:rPr>
      <w:rFonts w:asciiTheme="majorHAnsi" w:eastAsiaTheme="majorEastAsia" w:hAnsiTheme="majorHAnsi" w:cstheme="majorBidi"/>
      <w:color w:val="1F3763" w:themeColor="accent1" w:themeShade="7F"/>
      <w:sz w:val="24"/>
      <w:szCs w:val="24"/>
      <w:lang w:val="et-EE"/>
    </w:rPr>
  </w:style>
  <w:style w:type="character" w:customStyle="1" w:styleId="Pealkiri4Mrk">
    <w:name w:val="Pealkiri 4 Märk"/>
    <w:basedOn w:val="Liguvaikefont"/>
    <w:link w:val="Pealkiri4"/>
    <w:uiPriority w:val="9"/>
    <w:semiHidden/>
    <w:rsid w:val="00AA02AF"/>
    <w:rPr>
      <w:rFonts w:asciiTheme="majorHAnsi" w:eastAsiaTheme="majorEastAsia" w:hAnsiTheme="majorHAnsi" w:cstheme="majorBidi"/>
      <w:i/>
      <w:iCs/>
      <w:color w:val="2F5496" w:themeColor="accent1" w:themeShade="BF"/>
      <w:sz w:val="24"/>
      <w:szCs w:val="24"/>
      <w:lang w:val="en-GB" w:eastAsia="en-GB"/>
    </w:rPr>
  </w:style>
  <w:style w:type="character" w:customStyle="1" w:styleId="Pealkiri5Mrk">
    <w:name w:val="Pealkiri 5 Märk"/>
    <w:basedOn w:val="Liguvaikefont"/>
    <w:link w:val="Pealkiri5"/>
    <w:uiPriority w:val="9"/>
    <w:semiHidden/>
    <w:rsid w:val="00AA02AF"/>
    <w:rPr>
      <w:rFonts w:asciiTheme="majorHAnsi" w:eastAsiaTheme="majorEastAsia" w:hAnsiTheme="majorHAnsi" w:cstheme="majorBidi"/>
      <w:color w:val="2F5496" w:themeColor="accent1" w:themeShade="BF"/>
      <w:sz w:val="24"/>
      <w:szCs w:val="24"/>
      <w:lang w:val="en-GB" w:eastAsia="en-GB"/>
    </w:rPr>
  </w:style>
  <w:style w:type="character" w:customStyle="1" w:styleId="Pealkiri6Mrk">
    <w:name w:val="Pealkiri 6 Märk"/>
    <w:basedOn w:val="Liguvaikefont"/>
    <w:link w:val="Pealkiri6"/>
    <w:uiPriority w:val="9"/>
    <w:semiHidden/>
    <w:rsid w:val="00AA02AF"/>
    <w:rPr>
      <w:rFonts w:asciiTheme="majorHAnsi" w:eastAsiaTheme="majorEastAsia" w:hAnsiTheme="majorHAnsi" w:cstheme="majorBidi"/>
      <w:color w:val="1F3763" w:themeColor="accent1" w:themeShade="7F"/>
      <w:sz w:val="24"/>
      <w:szCs w:val="24"/>
      <w:lang w:val="en-GB" w:eastAsia="en-GB"/>
    </w:rPr>
  </w:style>
  <w:style w:type="character" w:customStyle="1" w:styleId="Pealkiri7Mrk">
    <w:name w:val="Pealkiri 7 Märk"/>
    <w:basedOn w:val="Liguvaikefont"/>
    <w:link w:val="Pealkiri7"/>
    <w:uiPriority w:val="9"/>
    <w:semiHidden/>
    <w:rsid w:val="00AA02AF"/>
    <w:rPr>
      <w:rFonts w:asciiTheme="majorHAnsi" w:eastAsiaTheme="majorEastAsia" w:hAnsiTheme="majorHAnsi" w:cstheme="majorBidi"/>
      <w:i/>
      <w:iCs/>
      <w:color w:val="1F3763" w:themeColor="accent1" w:themeShade="7F"/>
      <w:sz w:val="24"/>
      <w:szCs w:val="24"/>
      <w:lang w:val="en-GB" w:eastAsia="en-GB"/>
    </w:rPr>
  </w:style>
  <w:style w:type="character" w:customStyle="1" w:styleId="Pealkiri8Mrk">
    <w:name w:val="Pealkiri 8 Märk"/>
    <w:basedOn w:val="Liguvaikefont"/>
    <w:link w:val="Pealkiri8"/>
    <w:uiPriority w:val="9"/>
    <w:semiHidden/>
    <w:rsid w:val="00AA02AF"/>
    <w:rPr>
      <w:rFonts w:asciiTheme="majorHAnsi" w:eastAsiaTheme="majorEastAsia" w:hAnsiTheme="majorHAnsi" w:cstheme="majorBidi"/>
      <w:color w:val="272727" w:themeColor="text1" w:themeTint="D8"/>
      <w:sz w:val="21"/>
      <w:szCs w:val="21"/>
      <w:lang w:val="en-GB" w:eastAsia="en-GB"/>
    </w:rPr>
  </w:style>
  <w:style w:type="character" w:customStyle="1" w:styleId="Pealkiri9Mrk">
    <w:name w:val="Pealkiri 9 Märk"/>
    <w:basedOn w:val="Liguvaikefont"/>
    <w:link w:val="Pealkiri9"/>
    <w:uiPriority w:val="9"/>
    <w:semiHidden/>
    <w:rsid w:val="00AA02AF"/>
    <w:rPr>
      <w:rFonts w:asciiTheme="majorHAnsi" w:eastAsiaTheme="majorEastAsia" w:hAnsiTheme="majorHAnsi" w:cstheme="majorBidi"/>
      <w:i/>
      <w:iCs/>
      <w:color w:val="272727" w:themeColor="text1" w:themeTint="D8"/>
      <w:sz w:val="21"/>
      <w:szCs w:val="21"/>
      <w:lang w:val="en-GB" w:eastAsia="en-GB"/>
    </w:rPr>
  </w:style>
  <w:style w:type="paragraph" w:styleId="Loendilik">
    <w:name w:val="List Paragraph"/>
    <w:aliases w:val="Loend - ÄN,Loend - KI,Normaalne kehatekst,Mummuga loetelu,List (bullet),Listenabsatz1,Sarašo pastraipa.Bullet,Bullet EY,Sarašo pastraipa1,Numbering,ERP-List Paragraph,List Paragraph11,List Paragraph1,Sarašo pastraipa,Bullet,Loendi l?ik"/>
    <w:basedOn w:val="Normaallaad"/>
    <w:link w:val="LoendilikMrk"/>
    <w:uiPriority w:val="34"/>
    <w:qFormat/>
    <w:rsid w:val="00A82405"/>
    <w:pPr>
      <w:ind w:left="720"/>
      <w:contextualSpacing/>
    </w:pPr>
  </w:style>
  <w:style w:type="character" w:customStyle="1" w:styleId="LoendilikMrk">
    <w:name w:val="Loendi lõik Märk"/>
    <w:aliases w:val="Loend - ÄN Märk,Loend - KI Märk,Normaalne kehatekst Märk,Mummuga loetelu Märk,List (bullet) Märk,Listenabsatz1 Märk,Sarašo pastraipa.Bullet Märk,Bullet EY Märk,Sarašo pastraipa1 Märk,Numbering Märk,ERP-List Paragraph Märk,Bullet Märk"/>
    <w:basedOn w:val="Liguvaikefont"/>
    <w:link w:val="Loendilik"/>
    <w:uiPriority w:val="34"/>
    <w:locked/>
    <w:rsid w:val="00E64125"/>
  </w:style>
  <w:style w:type="paragraph" w:styleId="Sisukorrapealkiri">
    <w:name w:val="TOC Heading"/>
    <w:basedOn w:val="Pealkiri1"/>
    <w:next w:val="Normaallaad"/>
    <w:uiPriority w:val="39"/>
    <w:unhideWhenUsed/>
    <w:qFormat/>
    <w:rsid w:val="00694C16"/>
    <w:pPr>
      <w:outlineLvl w:val="9"/>
    </w:pPr>
  </w:style>
  <w:style w:type="paragraph" w:styleId="SK1">
    <w:name w:val="toc 1"/>
    <w:basedOn w:val="Normaallaad"/>
    <w:next w:val="Normaallaad"/>
    <w:autoRedefine/>
    <w:uiPriority w:val="39"/>
    <w:unhideWhenUsed/>
    <w:rsid w:val="00694C16"/>
    <w:pPr>
      <w:spacing w:after="100"/>
    </w:pPr>
  </w:style>
  <w:style w:type="character" w:styleId="Hperlink">
    <w:name w:val="Hyperlink"/>
    <w:basedOn w:val="Liguvaikefont"/>
    <w:uiPriority w:val="99"/>
    <w:unhideWhenUsed/>
    <w:rsid w:val="00694C16"/>
    <w:rPr>
      <w:color w:val="0563C1" w:themeColor="hyperlink"/>
      <w:u w:val="single"/>
    </w:rPr>
  </w:style>
  <w:style w:type="paragraph" w:styleId="SK2">
    <w:name w:val="toc 2"/>
    <w:basedOn w:val="Normaallaad"/>
    <w:next w:val="Normaallaad"/>
    <w:autoRedefine/>
    <w:uiPriority w:val="39"/>
    <w:unhideWhenUsed/>
    <w:rsid w:val="00694C16"/>
    <w:pPr>
      <w:spacing w:after="100"/>
      <w:ind w:left="220"/>
    </w:pPr>
  </w:style>
  <w:style w:type="paragraph" w:styleId="SK3">
    <w:name w:val="toc 3"/>
    <w:basedOn w:val="Normaallaad"/>
    <w:next w:val="Normaallaad"/>
    <w:autoRedefine/>
    <w:uiPriority w:val="39"/>
    <w:unhideWhenUsed/>
    <w:rsid w:val="00D07E26"/>
    <w:pPr>
      <w:spacing w:after="100"/>
      <w:ind w:left="440"/>
    </w:pPr>
  </w:style>
  <w:style w:type="paragraph" w:styleId="Jutumullitekst">
    <w:name w:val="Balloon Text"/>
    <w:basedOn w:val="Normaallaad"/>
    <w:link w:val="JutumullitekstMrk"/>
    <w:uiPriority w:val="99"/>
    <w:semiHidden/>
    <w:unhideWhenUsed/>
    <w:rsid w:val="00C85EDB"/>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C85EDB"/>
    <w:rPr>
      <w:rFonts w:ascii="Segoe UI" w:hAnsi="Segoe UI" w:cs="Segoe UI"/>
      <w:sz w:val="18"/>
      <w:szCs w:val="18"/>
    </w:rPr>
  </w:style>
  <w:style w:type="paragraph" w:customStyle="1" w:styleId="Standard">
    <w:name w:val="Standard"/>
    <w:rsid w:val="00B359C2"/>
    <w:pPr>
      <w:widowControl w:val="0"/>
      <w:suppressAutoHyphens/>
      <w:autoSpaceDE w:val="0"/>
      <w:autoSpaceDN w:val="0"/>
      <w:spacing w:after="0" w:line="240" w:lineRule="auto"/>
      <w:textAlignment w:val="baseline"/>
    </w:pPr>
    <w:rPr>
      <w:rFonts w:ascii="Cambria, Cambria" w:eastAsia="Cambria, Cambria" w:hAnsi="Cambria, Cambria" w:cs="Cambria, Cambria"/>
      <w:color w:val="000000"/>
      <w:kern w:val="3"/>
      <w:sz w:val="24"/>
      <w:szCs w:val="24"/>
      <w:lang w:val="et-EE" w:eastAsia="zh-CN" w:bidi="hi-IN"/>
    </w:rPr>
  </w:style>
  <w:style w:type="paragraph" w:styleId="Normaallaadveeb">
    <w:name w:val="Normal (Web)"/>
    <w:basedOn w:val="Normaallaad"/>
    <w:uiPriority w:val="99"/>
    <w:semiHidden/>
    <w:unhideWhenUsed/>
    <w:rsid w:val="00B359C2"/>
    <w:pPr>
      <w:spacing w:before="100" w:beforeAutospacing="1" w:after="100" w:afterAutospacing="1" w:line="240" w:lineRule="auto"/>
    </w:pPr>
    <w:rPr>
      <w:rFonts w:ascii="Times New Roman" w:eastAsia="Times New Roman" w:hAnsi="Times New Roman" w:cs="Times New Roman"/>
      <w:sz w:val="24"/>
      <w:szCs w:val="24"/>
      <w:lang w:val="et-EE" w:eastAsia="et-EE"/>
    </w:rPr>
  </w:style>
  <w:style w:type="character" w:styleId="Kommentaariviide">
    <w:name w:val="annotation reference"/>
    <w:basedOn w:val="Liguvaikefont"/>
    <w:uiPriority w:val="99"/>
    <w:semiHidden/>
    <w:unhideWhenUsed/>
    <w:rsid w:val="00B359C2"/>
    <w:rPr>
      <w:sz w:val="16"/>
      <w:szCs w:val="16"/>
    </w:rPr>
  </w:style>
  <w:style w:type="paragraph" w:styleId="Kommentaaritekst">
    <w:name w:val="annotation text"/>
    <w:basedOn w:val="Normaallaad"/>
    <w:link w:val="KommentaaritekstMrk"/>
    <w:uiPriority w:val="99"/>
    <w:unhideWhenUsed/>
    <w:rsid w:val="00B359C2"/>
    <w:pPr>
      <w:spacing w:line="240" w:lineRule="auto"/>
    </w:pPr>
    <w:rPr>
      <w:sz w:val="20"/>
      <w:szCs w:val="20"/>
      <w:lang w:val="et-EE"/>
    </w:rPr>
  </w:style>
  <w:style w:type="character" w:customStyle="1" w:styleId="KommentaaritekstMrk">
    <w:name w:val="Kommentaari tekst Märk"/>
    <w:basedOn w:val="Liguvaikefont"/>
    <w:link w:val="Kommentaaritekst"/>
    <w:uiPriority w:val="99"/>
    <w:rsid w:val="00B359C2"/>
    <w:rPr>
      <w:sz w:val="20"/>
      <w:szCs w:val="20"/>
      <w:lang w:val="et-EE"/>
    </w:rPr>
  </w:style>
  <w:style w:type="paragraph" w:styleId="Allmrkusetekst">
    <w:name w:val="footnote text"/>
    <w:basedOn w:val="Normaallaad"/>
    <w:link w:val="AllmrkusetekstMrk"/>
    <w:uiPriority w:val="99"/>
    <w:unhideWhenUsed/>
    <w:qFormat/>
    <w:rsid w:val="00E64125"/>
    <w:pPr>
      <w:spacing w:before="40" w:after="0" w:line="240" w:lineRule="auto"/>
      <w:textboxTightWrap w:val="firstAndLastLine"/>
    </w:pPr>
    <w:rPr>
      <w:sz w:val="20"/>
      <w:szCs w:val="20"/>
      <w:lang w:val="et-EE"/>
    </w:rPr>
  </w:style>
  <w:style w:type="character" w:customStyle="1" w:styleId="AllmrkusetekstMrk">
    <w:name w:val="Allmärkuse tekst Märk"/>
    <w:basedOn w:val="Liguvaikefont"/>
    <w:link w:val="Allmrkusetekst"/>
    <w:uiPriority w:val="99"/>
    <w:rsid w:val="00E64125"/>
    <w:rPr>
      <w:sz w:val="20"/>
      <w:szCs w:val="20"/>
      <w:lang w:val="et-EE"/>
    </w:rPr>
  </w:style>
  <w:style w:type="character" w:styleId="Allmrkuseviide">
    <w:name w:val="footnote reference"/>
    <w:aliases w:val="Ref,de nota al pie,Ref1,de nota al pie1,Ref2,de nota al pie2,Ref11,de nota al pie11,BVI fnr,Footnote symbol,Footnote reference number,Footnote,Times 10 Point,Exposant 3 Point,note TESI,SUPERS,EN Footnote text,number,no...,E F,E"/>
    <w:basedOn w:val="Liguvaikefont"/>
    <w:uiPriority w:val="99"/>
    <w:semiHidden/>
    <w:unhideWhenUsed/>
    <w:rsid w:val="00E64125"/>
    <w:rPr>
      <w:vertAlign w:val="superscript"/>
    </w:rPr>
  </w:style>
  <w:style w:type="table" w:styleId="Kontuurtabel">
    <w:name w:val="Table Grid"/>
    <w:basedOn w:val="Normaaltabel"/>
    <w:uiPriority w:val="39"/>
    <w:rsid w:val="00E64125"/>
    <w:pPr>
      <w:spacing w:after="0" w:line="240" w:lineRule="auto"/>
    </w:pPr>
    <w:rPr>
      <w:lang w:val="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kiri">
    <w:name w:val="Title"/>
    <w:basedOn w:val="Normaallaad"/>
    <w:next w:val="Normaallaad"/>
    <w:link w:val="PealkiriMrk"/>
    <w:uiPriority w:val="10"/>
    <w:qFormat/>
    <w:rsid w:val="00E6412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t-EE" w:eastAsia="et-EE"/>
    </w:rPr>
  </w:style>
  <w:style w:type="character" w:customStyle="1" w:styleId="PealkiriMrk">
    <w:name w:val="Pealkiri Märk"/>
    <w:basedOn w:val="Liguvaikefont"/>
    <w:link w:val="Pealkiri"/>
    <w:uiPriority w:val="10"/>
    <w:rsid w:val="00E64125"/>
    <w:rPr>
      <w:rFonts w:asciiTheme="majorHAnsi" w:eastAsiaTheme="majorEastAsia" w:hAnsiTheme="majorHAnsi" w:cstheme="majorBidi"/>
      <w:color w:val="323E4F" w:themeColor="text2" w:themeShade="BF"/>
      <w:spacing w:val="5"/>
      <w:kern w:val="28"/>
      <w:sz w:val="52"/>
      <w:szCs w:val="52"/>
      <w:lang w:val="et-EE" w:eastAsia="et-EE"/>
    </w:rPr>
  </w:style>
  <w:style w:type="paragraph" w:styleId="Pealdis">
    <w:name w:val="caption"/>
    <w:basedOn w:val="Normaallaad"/>
    <w:next w:val="Normaallaad"/>
    <w:uiPriority w:val="35"/>
    <w:unhideWhenUsed/>
    <w:qFormat/>
    <w:rsid w:val="00967E7B"/>
    <w:pPr>
      <w:spacing w:after="200" w:line="240" w:lineRule="auto"/>
    </w:pPr>
    <w:rPr>
      <w:i/>
      <w:iCs/>
      <w:color w:val="44546A" w:themeColor="text2"/>
      <w:sz w:val="18"/>
      <w:szCs w:val="18"/>
    </w:rPr>
  </w:style>
  <w:style w:type="character" w:customStyle="1" w:styleId="Lahendamatamainimine1">
    <w:name w:val="Lahendamata mainimine1"/>
    <w:basedOn w:val="Liguvaikefont"/>
    <w:uiPriority w:val="99"/>
    <w:semiHidden/>
    <w:unhideWhenUsed/>
    <w:rsid w:val="006B1133"/>
    <w:rPr>
      <w:color w:val="605E5C"/>
      <w:shd w:val="clear" w:color="auto" w:fill="E1DFDD"/>
    </w:rPr>
  </w:style>
  <w:style w:type="paragraph" w:styleId="Kommentaariteema">
    <w:name w:val="annotation subject"/>
    <w:basedOn w:val="Kommentaaritekst"/>
    <w:next w:val="Kommentaaritekst"/>
    <w:link w:val="KommentaariteemaMrk"/>
    <w:uiPriority w:val="99"/>
    <w:semiHidden/>
    <w:unhideWhenUsed/>
    <w:rsid w:val="001B58DF"/>
    <w:rPr>
      <w:b/>
      <w:bCs/>
      <w:lang w:val="en-US"/>
    </w:rPr>
  </w:style>
  <w:style w:type="character" w:customStyle="1" w:styleId="KommentaariteemaMrk">
    <w:name w:val="Kommentaari teema Märk"/>
    <w:basedOn w:val="KommentaaritekstMrk"/>
    <w:link w:val="Kommentaariteema"/>
    <w:uiPriority w:val="99"/>
    <w:semiHidden/>
    <w:rsid w:val="001B58DF"/>
    <w:rPr>
      <w:b/>
      <w:bCs/>
      <w:sz w:val="20"/>
      <w:szCs w:val="20"/>
      <w:lang w:val="et-EE"/>
    </w:rPr>
  </w:style>
  <w:style w:type="paragraph" w:styleId="Vahedeta">
    <w:name w:val="No Spacing"/>
    <w:link w:val="VahedetaMrk"/>
    <w:uiPriority w:val="1"/>
    <w:qFormat/>
    <w:rsid w:val="00022B29"/>
    <w:pPr>
      <w:spacing w:after="0" w:line="240" w:lineRule="auto"/>
    </w:pPr>
    <w:rPr>
      <w:rFonts w:eastAsiaTheme="minorEastAsia"/>
    </w:rPr>
  </w:style>
  <w:style w:type="character" w:customStyle="1" w:styleId="VahedetaMrk">
    <w:name w:val="Vahedeta Märk"/>
    <w:basedOn w:val="Liguvaikefont"/>
    <w:link w:val="Vahedeta"/>
    <w:uiPriority w:val="1"/>
    <w:rsid w:val="00022B29"/>
    <w:rPr>
      <w:rFonts w:eastAsiaTheme="minorEastAsia"/>
    </w:rPr>
  </w:style>
  <w:style w:type="paragraph" w:styleId="Lpumrkusetekst">
    <w:name w:val="endnote text"/>
    <w:basedOn w:val="Normaallaad"/>
    <w:link w:val="LpumrkusetekstMrk"/>
    <w:uiPriority w:val="99"/>
    <w:semiHidden/>
    <w:unhideWhenUsed/>
    <w:rsid w:val="00D30FFD"/>
    <w:pPr>
      <w:spacing w:after="0" w:line="240" w:lineRule="auto"/>
    </w:pPr>
    <w:rPr>
      <w:sz w:val="20"/>
      <w:szCs w:val="20"/>
    </w:rPr>
  </w:style>
  <w:style w:type="character" w:customStyle="1" w:styleId="LpumrkusetekstMrk">
    <w:name w:val="Lõpumärkuse tekst Märk"/>
    <w:basedOn w:val="Liguvaikefont"/>
    <w:link w:val="Lpumrkusetekst"/>
    <w:uiPriority w:val="99"/>
    <w:semiHidden/>
    <w:rsid w:val="00D30FFD"/>
    <w:rPr>
      <w:sz w:val="20"/>
      <w:szCs w:val="20"/>
    </w:rPr>
  </w:style>
  <w:style w:type="character" w:styleId="Lpumrkuseviide">
    <w:name w:val="endnote reference"/>
    <w:basedOn w:val="Liguvaikefont"/>
    <w:uiPriority w:val="99"/>
    <w:semiHidden/>
    <w:unhideWhenUsed/>
    <w:rsid w:val="00D30FFD"/>
    <w:rPr>
      <w:vertAlign w:val="superscript"/>
    </w:rPr>
  </w:style>
  <w:style w:type="paragraph" w:styleId="Redaktsioon">
    <w:name w:val="Revision"/>
    <w:hidden/>
    <w:uiPriority w:val="99"/>
    <w:semiHidden/>
    <w:rsid w:val="00A834BD"/>
    <w:pPr>
      <w:spacing w:after="0" w:line="240" w:lineRule="auto"/>
    </w:pPr>
  </w:style>
  <w:style w:type="paragraph" w:styleId="Lihttekst">
    <w:name w:val="Plain Text"/>
    <w:basedOn w:val="Normaallaad"/>
    <w:link w:val="LihttekstMrk"/>
    <w:uiPriority w:val="99"/>
    <w:semiHidden/>
    <w:unhideWhenUsed/>
    <w:rsid w:val="001443A6"/>
    <w:pPr>
      <w:spacing w:after="0" w:line="240" w:lineRule="auto"/>
    </w:pPr>
    <w:rPr>
      <w:rFonts w:ascii="Calibri" w:hAnsi="Calibri"/>
      <w:szCs w:val="21"/>
      <w:lang w:val="et-EE"/>
    </w:rPr>
  </w:style>
  <w:style w:type="character" w:customStyle="1" w:styleId="LihttekstMrk">
    <w:name w:val="Lihttekst Märk"/>
    <w:basedOn w:val="Liguvaikefont"/>
    <w:link w:val="Lihttekst"/>
    <w:uiPriority w:val="99"/>
    <w:semiHidden/>
    <w:rsid w:val="001443A6"/>
    <w:rPr>
      <w:rFonts w:ascii="Calibri" w:hAnsi="Calibri"/>
      <w:szCs w:val="21"/>
      <w:lang w:val="et-EE"/>
    </w:rPr>
  </w:style>
  <w:style w:type="paragraph" w:styleId="Pis">
    <w:name w:val="header"/>
    <w:basedOn w:val="Normaallaad"/>
    <w:link w:val="PisMrk"/>
    <w:uiPriority w:val="99"/>
    <w:unhideWhenUsed/>
    <w:rsid w:val="001443A6"/>
    <w:pPr>
      <w:tabs>
        <w:tab w:val="center" w:pos="4680"/>
        <w:tab w:val="right" w:pos="9360"/>
      </w:tabs>
      <w:spacing w:after="0" w:line="240" w:lineRule="auto"/>
    </w:pPr>
    <w:rPr>
      <w:rFonts w:ascii="Calibri" w:eastAsia="Calibri" w:hAnsi="Calibri" w:cs="Calibri"/>
      <w:sz w:val="24"/>
      <w:szCs w:val="24"/>
      <w:lang w:val="en-GB"/>
    </w:rPr>
  </w:style>
  <w:style w:type="character" w:customStyle="1" w:styleId="PisMrk">
    <w:name w:val="Päis Märk"/>
    <w:basedOn w:val="Liguvaikefont"/>
    <w:link w:val="Pis"/>
    <w:uiPriority w:val="99"/>
    <w:rsid w:val="001443A6"/>
    <w:rPr>
      <w:rFonts w:ascii="Calibri" w:eastAsia="Calibri" w:hAnsi="Calibri" w:cs="Calibri"/>
      <w:sz w:val="24"/>
      <w:szCs w:val="24"/>
      <w:lang w:val="en-GB"/>
    </w:rPr>
  </w:style>
  <w:style w:type="paragraph" w:styleId="Jalus">
    <w:name w:val="footer"/>
    <w:basedOn w:val="Normaallaad"/>
    <w:link w:val="JalusMrk"/>
    <w:uiPriority w:val="99"/>
    <w:unhideWhenUsed/>
    <w:rsid w:val="001443A6"/>
    <w:pPr>
      <w:tabs>
        <w:tab w:val="center" w:pos="4680"/>
        <w:tab w:val="right" w:pos="9360"/>
      </w:tabs>
      <w:spacing w:after="0" w:line="240" w:lineRule="auto"/>
    </w:pPr>
    <w:rPr>
      <w:rFonts w:ascii="Calibri" w:eastAsia="Calibri" w:hAnsi="Calibri" w:cs="Calibri"/>
      <w:sz w:val="24"/>
      <w:szCs w:val="24"/>
      <w:lang w:val="en-GB"/>
    </w:rPr>
  </w:style>
  <w:style w:type="character" w:customStyle="1" w:styleId="JalusMrk">
    <w:name w:val="Jalus Märk"/>
    <w:basedOn w:val="Liguvaikefont"/>
    <w:link w:val="Jalus"/>
    <w:uiPriority w:val="99"/>
    <w:rsid w:val="001443A6"/>
    <w:rPr>
      <w:rFonts w:ascii="Calibri" w:eastAsia="Calibri" w:hAnsi="Calibri" w:cs="Calibri"/>
      <w:sz w:val="24"/>
      <w:szCs w:val="24"/>
      <w:lang w:val="en-GB"/>
    </w:rPr>
  </w:style>
  <w:style w:type="character" w:customStyle="1" w:styleId="fontstyle01">
    <w:name w:val="fontstyle01"/>
    <w:basedOn w:val="Liguvaikefont"/>
    <w:rsid w:val="001443A6"/>
    <w:rPr>
      <w:rFonts w:ascii="Calibri" w:hAnsi="Calibri" w:cs="Calibri" w:hint="default"/>
      <w:b w:val="0"/>
      <w:bCs w:val="0"/>
      <w:i w:val="0"/>
      <w:iCs w:val="0"/>
      <w:color w:val="000000"/>
      <w:sz w:val="20"/>
      <w:szCs w:val="20"/>
    </w:rPr>
  </w:style>
  <w:style w:type="character" w:customStyle="1" w:styleId="Lahendamatamainimine2">
    <w:name w:val="Lahendamata mainimine2"/>
    <w:basedOn w:val="Liguvaikefont"/>
    <w:uiPriority w:val="99"/>
    <w:semiHidden/>
    <w:unhideWhenUsed/>
    <w:rsid w:val="001443A6"/>
    <w:rPr>
      <w:color w:val="605E5C"/>
      <w:shd w:val="clear" w:color="auto" w:fill="E1DFDD"/>
    </w:rPr>
  </w:style>
  <w:style w:type="character" w:styleId="Klastatudhperlink">
    <w:name w:val="FollowedHyperlink"/>
    <w:basedOn w:val="Liguvaikefont"/>
    <w:uiPriority w:val="99"/>
    <w:semiHidden/>
    <w:unhideWhenUsed/>
    <w:rsid w:val="00CD1B03"/>
    <w:rPr>
      <w:color w:val="954F72" w:themeColor="followedHyperlink"/>
      <w:u w:val="single"/>
    </w:rPr>
  </w:style>
  <w:style w:type="paragraph" w:customStyle="1" w:styleId="msonormal0">
    <w:name w:val="msonormal"/>
    <w:basedOn w:val="Normaallaad"/>
    <w:rsid w:val="00CD1B03"/>
    <w:pPr>
      <w:spacing w:before="100" w:beforeAutospacing="1" w:after="100" w:afterAutospacing="1" w:line="240" w:lineRule="auto"/>
    </w:pPr>
    <w:rPr>
      <w:rFonts w:ascii="Times New Roman" w:eastAsia="Times New Roman" w:hAnsi="Times New Roman" w:cs="Times New Roman"/>
      <w:sz w:val="24"/>
      <w:szCs w:val="24"/>
      <w:lang w:val="et-EE" w:eastAsia="et-EE"/>
    </w:rPr>
  </w:style>
  <w:style w:type="character" w:customStyle="1" w:styleId="UnresolvedMention1">
    <w:name w:val="Unresolved Mention1"/>
    <w:basedOn w:val="Liguvaikefont"/>
    <w:uiPriority w:val="99"/>
    <w:semiHidden/>
    <w:rsid w:val="00CD1B03"/>
    <w:rPr>
      <w:color w:val="605E5C"/>
      <w:shd w:val="clear" w:color="auto" w:fill="E1DFDD"/>
    </w:rPr>
  </w:style>
  <w:style w:type="character" w:customStyle="1" w:styleId="UnresolvedMention2">
    <w:name w:val="Unresolved Mention2"/>
    <w:basedOn w:val="Liguvaikefont"/>
    <w:uiPriority w:val="99"/>
    <w:semiHidden/>
    <w:unhideWhenUsed/>
    <w:rsid w:val="0084714B"/>
    <w:rPr>
      <w:color w:val="605E5C"/>
      <w:shd w:val="clear" w:color="auto" w:fill="E1DFDD"/>
    </w:rPr>
  </w:style>
  <w:style w:type="paragraph" w:styleId="SK4">
    <w:name w:val="toc 4"/>
    <w:basedOn w:val="Normaallaad"/>
    <w:next w:val="Normaallaad"/>
    <w:autoRedefine/>
    <w:uiPriority w:val="39"/>
    <w:unhideWhenUsed/>
    <w:rsid w:val="00F55280"/>
    <w:pPr>
      <w:spacing w:after="100"/>
      <w:ind w:left="660"/>
    </w:pPr>
    <w:rPr>
      <w:rFonts w:eastAsiaTheme="minorEastAsia"/>
      <w:lang w:val="et-EE" w:eastAsia="et-EE"/>
    </w:rPr>
  </w:style>
  <w:style w:type="paragraph" w:styleId="SK5">
    <w:name w:val="toc 5"/>
    <w:basedOn w:val="Normaallaad"/>
    <w:next w:val="Normaallaad"/>
    <w:autoRedefine/>
    <w:uiPriority w:val="39"/>
    <w:unhideWhenUsed/>
    <w:rsid w:val="00F55280"/>
    <w:pPr>
      <w:spacing w:after="100"/>
      <w:ind w:left="880"/>
    </w:pPr>
    <w:rPr>
      <w:rFonts w:eastAsiaTheme="minorEastAsia"/>
      <w:lang w:val="et-EE" w:eastAsia="et-EE"/>
    </w:rPr>
  </w:style>
  <w:style w:type="paragraph" w:styleId="SK6">
    <w:name w:val="toc 6"/>
    <w:basedOn w:val="Normaallaad"/>
    <w:next w:val="Normaallaad"/>
    <w:autoRedefine/>
    <w:uiPriority w:val="39"/>
    <w:unhideWhenUsed/>
    <w:rsid w:val="00F55280"/>
    <w:pPr>
      <w:spacing w:after="100"/>
      <w:ind w:left="1100"/>
    </w:pPr>
    <w:rPr>
      <w:rFonts w:eastAsiaTheme="minorEastAsia"/>
      <w:lang w:val="et-EE" w:eastAsia="et-EE"/>
    </w:rPr>
  </w:style>
  <w:style w:type="paragraph" w:styleId="SK7">
    <w:name w:val="toc 7"/>
    <w:basedOn w:val="Normaallaad"/>
    <w:next w:val="Normaallaad"/>
    <w:autoRedefine/>
    <w:uiPriority w:val="39"/>
    <w:unhideWhenUsed/>
    <w:rsid w:val="00F55280"/>
    <w:pPr>
      <w:spacing w:after="100"/>
      <w:ind w:left="1320"/>
    </w:pPr>
    <w:rPr>
      <w:rFonts w:eastAsiaTheme="minorEastAsia"/>
      <w:lang w:val="et-EE" w:eastAsia="et-EE"/>
    </w:rPr>
  </w:style>
  <w:style w:type="paragraph" w:styleId="SK8">
    <w:name w:val="toc 8"/>
    <w:basedOn w:val="Normaallaad"/>
    <w:next w:val="Normaallaad"/>
    <w:autoRedefine/>
    <w:uiPriority w:val="39"/>
    <w:unhideWhenUsed/>
    <w:rsid w:val="00F55280"/>
    <w:pPr>
      <w:spacing w:after="100"/>
      <w:ind w:left="1540"/>
    </w:pPr>
    <w:rPr>
      <w:rFonts w:eastAsiaTheme="minorEastAsia"/>
      <w:lang w:val="et-EE" w:eastAsia="et-EE"/>
    </w:rPr>
  </w:style>
  <w:style w:type="paragraph" w:styleId="SK9">
    <w:name w:val="toc 9"/>
    <w:basedOn w:val="Normaallaad"/>
    <w:next w:val="Normaallaad"/>
    <w:autoRedefine/>
    <w:uiPriority w:val="39"/>
    <w:unhideWhenUsed/>
    <w:rsid w:val="00F55280"/>
    <w:pPr>
      <w:spacing w:after="100"/>
      <w:ind w:left="1760"/>
    </w:pPr>
    <w:rPr>
      <w:rFonts w:eastAsiaTheme="minorEastAsia"/>
      <w:lang w:val="et-EE" w:eastAsia="et-EE"/>
    </w:rPr>
  </w:style>
  <w:style w:type="table" w:customStyle="1" w:styleId="GridTable4-Accent41">
    <w:name w:val="Grid Table 4 - Accent 41"/>
    <w:basedOn w:val="Normaaltabel"/>
    <w:uiPriority w:val="49"/>
    <w:rsid w:val="001D0EA7"/>
    <w:pPr>
      <w:spacing w:after="0" w:line="240" w:lineRule="auto"/>
    </w:pPr>
    <w:rPr>
      <w:rFonts w:ascii="Calibri" w:eastAsia="SimSun" w:hAnsi="Calibri" w:cs="Arial"/>
      <w:sz w:val="20"/>
      <w:szCs w:val="20"/>
      <w:lang w:val="et-EE" w:eastAsia="et-E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Lahendamatamainimine3">
    <w:name w:val="Lahendamata mainimine3"/>
    <w:basedOn w:val="Liguvaikefont"/>
    <w:uiPriority w:val="99"/>
    <w:semiHidden/>
    <w:unhideWhenUsed/>
    <w:rsid w:val="00A93229"/>
    <w:rPr>
      <w:color w:val="605E5C"/>
      <w:shd w:val="clear" w:color="auto" w:fill="E1DFDD"/>
    </w:rPr>
  </w:style>
  <w:style w:type="character" w:customStyle="1" w:styleId="UnresolvedMention3">
    <w:name w:val="Unresolved Mention3"/>
    <w:basedOn w:val="Liguvaikefont"/>
    <w:uiPriority w:val="99"/>
    <w:semiHidden/>
    <w:unhideWhenUsed/>
    <w:rsid w:val="009910CB"/>
    <w:rPr>
      <w:color w:val="605E5C"/>
      <w:shd w:val="clear" w:color="auto" w:fill="E1DFDD"/>
    </w:rPr>
  </w:style>
  <w:style w:type="character" w:customStyle="1" w:styleId="Lahendamatamainimine4">
    <w:name w:val="Lahendamata mainimine4"/>
    <w:basedOn w:val="Liguvaikefont"/>
    <w:uiPriority w:val="99"/>
    <w:semiHidden/>
    <w:unhideWhenUsed/>
    <w:rsid w:val="005550B9"/>
    <w:rPr>
      <w:color w:val="605E5C"/>
      <w:shd w:val="clear" w:color="auto" w:fill="E1DFDD"/>
    </w:rPr>
  </w:style>
  <w:style w:type="character" w:customStyle="1" w:styleId="Lahendamatamainimine5">
    <w:name w:val="Lahendamata mainimine5"/>
    <w:basedOn w:val="Liguvaikefont"/>
    <w:uiPriority w:val="99"/>
    <w:semiHidden/>
    <w:unhideWhenUsed/>
    <w:rsid w:val="00726DB9"/>
    <w:rPr>
      <w:color w:val="605E5C"/>
      <w:shd w:val="clear" w:color="auto" w:fill="E1DFDD"/>
    </w:rPr>
  </w:style>
  <w:style w:type="table" w:styleId="Tavatabel3">
    <w:name w:val="Plain Table 3"/>
    <w:basedOn w:val="Normaaltabel"/>
    <w:uiPriority w:val="43"/>
    <w:rsid w:val="00F641F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vatabel5">
    <w:name w:val="Plain Table 5"/>
    <w:basedOn w:val="Normaaltabel"/>
    <w:uiPriority w:val="45"/>
    <w:rsid w:val="00F641F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uuttabel3rhk3">
    <w:name w:val="Grid Table 3 Accent 3"/>
    <w:basedOn w:val="Normaaltabel"/>
    <w:uiPriority w:val="48"/>
    <w:rsid w:val="00F641F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6805">
      <w:bodyDiv w:val="1"/>
      <w:marLeft w:val="0"/>
      <w:marRight w:val="0"/>
      <w:marTop w:val="0"/>
      <w:marBottom w:val="0"/>
      <w:divBdr>
        <w:top w:val="none" w:sz="0" w:space="0" w:color="auto"/>
        <w:left w:val="none" w:sz="0" w:space="0" w:color="auto"/>
        <w:bottom w:val="none" w:sz="0" w:space="0" w:color="auto"/>
        <w:right w:val="none" w:sz="0" w:space="0" w:color="auto"/>
      </w:divBdr>
    </w:div>
    <w:div w:id="186678014">
      <w:bodyDiv w:val="1"/>
      <w:marLeft w:val="0"/>
      <w:marRight w:val="0"/>
      <w:marTop w:val="0"/>
      <w:marBottom w:val="0"/>
      <w:divBdr>
        <w:top w:val="none" w:sz="0" w:space="0" w:color="auto"/>
        <w:left w:val="none" w:sz="0" w:space="0" w:color="auto"/>
        <w:bottom w:val="none" w:sz="0" w:space="0" w:color="auto"/>
        <w:right w:val="none" w:sz="0" w:space="0" w:color="auto"/>
      </w:divBdr>
    </w:div>
    <w:div w:id="335420762">
      <w:bodyDiv w:val="1"/>
      <w:marLeft w:val="0"/>
      <w:marRight w:val="0"/>
      <w:marTop w:val="0"/>
      <w:marBottom w:val="0"/>
      <w:divBdr>
        <w:top w:val="none" w:sz="0" w:space="0" w:color="auto"/>
        <w:left w:val="none" w:sz="0" w:space="0" w:color="auto"/>
        <w:bottom w:val="none" w:sz="0" w:space="0" w:color="auto"/>
        <w:right w:val="none" w:sz="0" w:space="0" w:color="auto"/>
      </w:divBdr>
    </w:div>
    <w:div w:id="385952741">
      <w:bodyDiv w:val="1"/>
      <w:marLeft w:val="0"/>
      <w:marRight w:val="0"/>
      <w:marTop w:val="0"/>
      <w:marBottom w:val="0"/>
      <w:divBdr>
        <w:top w:val="none" w:sz="0" w:space="0" w:color="auto"/>
        <w:left w:val="none" w:sz="0" w:space="0" w:color="auto"/>
        <w:bottom w:val="none" w:sz="0" w:space="0" w:color="auto"/>
        <w:right w:val="none" w:sz="0" w:space="0" w:color="auto"/>
      </w:divBdr>
    </w:div>
    <w:div w:id="392236846">
      <w:bodyDiv w:val="1"/>
      <w:marLeft w:val="0"/>
      <w:marRight w:val="0"/>
      <w:marTop w:val="0"/>
      <w:marBottom w:val="0"/>
      <w:divBdr>
        <w:top w:val="none" w:sz="0" w:space="0" w:color="auto"/>
        <w:left w:val="none" w:sz="0" w:space="0" w:color="auto"/>
        <w:bottom w:val="none" w:sz="0" w:space="0" w:color="auto"/>
        <w:right w:val="none" w:sz="0" w:space="0" w:color="auto"/>
      </w:divBdr>
    </w:div>
    <w:div w:id="405029039">
      <w:bodyDiv w:val="1"/>
      <w:marLeft w:val="0"/>
      <w:marRight w:val="0"/>
      <w:marTop w:val="0"/>
      <w:marBottom w:val="0"/>
      <w:divBdr>
        <w:top w:val="none" w:sz="0" w:space="0" w:color="auto"/>
        <w:left w:val="none" w:sz="0" w:space="0" w:color="auto"/>
        <w:bottom w:val="none" w:sz="0" w:space="0" w:color="auto"/>
        <w:right w:val="none" w:sz="0" w:space="0" w:color="auto"/>
      </w:divBdr>
    </w:div>
    <w:div w:id="478157032">
      <w:bodyDiv w:val="1"/>
      <w:marLeft w:val="0"/>
      <w:marRight w:val="0"/>
      <w:marTop w:val="0"/>
      <w:marBottom w:val="0"/>
      <w:divBdr>
        <w:top w:val="none" w:sz="0" w:space="0" w:color="auto"/>
        <w:left w:val="none" w:sz="0" w:space="0" w:color="auto"/>
        <w:bottom w:val="none" w:sz="0" w:space="0" w:color="auto"/>
        <w:right w:val="none" w:sz="0" w:space="0" w:color="auto"/>
      </w:divBdr>
    </w:div>
    <w:div w:id="542985450">
      <w:bodyDiv w:val="1"/>
      <w:marLeft w:val="0"/>
      <w:marRight w:val="0"/>
      <w:marTop w:val="0"/>
      <w:marBottom w:val="0"/>
      <w:divBdr>
        <w:top w:val="none" w:sz="0" w:space="0" w:color="auto"/>
        <w:left w:val="none" w:sz="0" w:space="0" w:color="auto"/>
        <w:bottom w:val="none" w:sz="0" w:space="0" w:color="auto"/>
        <w:right w:val="none" w:sz="0" w:space="0" w:color="auto"/>
      </w:divBdr>
    </w:div>
    <w:div w:id="613026389">
      <w:bodyDiv w:val="1"/>
      <w:marLeft w:val="0"/>
      <w:marRight w:val="0"/>
      <w:marTop w:val="0"/>
      <w:marBottom w:val="0"/>
      <w:divBdr>
        <w:top w:val="none" w:sz="0" w:space="0" w:color="auto"/>
        <w:left w:val="none" w:sz="0" w:space="0" w:color="auto"/>
        <w:bottom w:val="none" w:sz="0" w:space="0" w:color="auto"/>
        <w:right w:val="none" w:sz="0" w:space="0" w:color="auto"/>
      </w:divBdr>
    </w:div>
    <w:div w:id="685332954">
      <w:bodyDiv w:val="1"/>
      <w:marLeft w:val="0"/>
      <w:marRight w:val="0"/>
      <w:marTop w:val="0"/>
      <w:marBottom w:val="0"/>
      <w:divBdr>
        <w:top w:val="none" w:sz="0" w:space="0" w:color="auto"/>
        <w:left w:val="none" w:sz="0" w:space="0" w:color="auto"/>
        <w:bottom w:val="none" w:sz="0" w:space="0" w:color="auto"/>
        <w:right w:val="none" w:sz="0" w:space="0" w:color="auto"/>
      </w:divBdr>
    </w:div>
    <w:div w:id="773600979">
      <w:bodyDiv w:val="1"/>
      <w:marLeft w:val="0"/>
      <w:marRight w:val="0"/>
      <w:marTop w:val="0"/>
      <w:marBottom w:val="0"/>
      <w:divBdr>
        <w:top w:val="none" w:sz="0" w:space="0" w:color="auto"/>
        <w:left w:val="none" w:sz="0" w:space="0" w:color="auto"/>
        <w:bottom w:val="none" w:sz="0" w:space="0" w:color="auto"/>
        <w:right w:val="none" w:sz="0" w:space="0" w:color="auto"/>
      </w:divBdr>
    </w:div>
    <w:div w:id="773747834">
      <w:bodyDiv w:val="1"/>
      <w:marLeft w:val="0"/>
      <w:marRight w:val="0"/>
      <w:marTop w:val="0"/>
      <w:marBottom w:val="0"/>
      <w:divBdr>
        <w:top w:val="none" w:sz="0" w:space="0" w:color="auto"/>
        <w:left w:val="none" w:sz="0" w:space="0" w:color="auto"/>
        <w:bottom w:val="none" w:sz="0" w:space="0" w:color="auto"/>
        <w:right w:val="none" w:sz="0" w:space="0" w:color="auto"/>
      </w:divBdr>
    </w:div>
    <w:div w:id="792358389">
      <w:bodyDiv w:val="1"/>
      <w:marLeft w:val="0"/>
      <w:marRight w:val="0"/>
      <w:marTop w:val="0"/>
      <w:marBottom w:val="0"/>
      <w:divBdr>
        <w:top w:val="none" w:sz="0" w:space="0" w:color="auto"/>
        <w:left w:val="none" w:sz="0" w:space="0" w:color="auto"/>
        <w:bottom w:val="none" w:sz="0" w:space="0" w:color="auto"/>
        <w:right w:val="none" w:sz="0" w:space="0" w:color="auto"/>
      </w:divBdr>
    </w:div>
    <w:div w:id="797454799">
      <w:bodyDiv w:val="1"/>
      <w:marLeft w:val="0"/>
      <w:marRight w:val="0"/>
      <w:marTop w:val="0"/>
      <w:marBottom w:val="0"/>
      <w:divBdr>
        <w:top w:val="none" w:sz="0" w:space="0" w:color="auto"/>
        <w:left w:val="none" w:sz="0" w:space="0" w:color="auto"/>
        <w:bottom w:val="none" w:sz="0" w:space="0" w:color="auto"/>
        <w:right w:val="none" w:sz="0" w:space="0" w:color="auto"/>
      </w:divBdr>
    </w:div>
    <w:div w:id="836502193">
      <w:bodyDiv w:val="1"/>
      <w:marLeft w:val="0"/>
      <w:marRight w:val="0"/>
      <w:marTop w:val="0"/>
      <w:marBottom w:val="0"/>
      <w:divBdr>
        <w:top w:val="none" w:sz="0" w:space="0" w:color="auto"/>
        <w:left w:val="none" w:sz="0" w:space="0" w:color="auto"/>
        <w:bottom w:val="none" w:sz="0" w:space="0" w:color="auto"/>
        <w:right w:val="none" w:sz="0" w:space="0" w:color="auto"/>
      </w:divBdr>
    </w:div>
    <w:div w:id="837496627">
      <w:bodyDiv w:val="1"/>
      <w:marLeft w:val="0"/>
      <w:marRight w:val="0"/>
      <w:marTop w:val="0"/>
      <w:marBottom w:val="0"/>
      <w:divBdr>
        <w:top w:val="none" w:sz="0" w:space="0" w:color="auto"/>
        <w:left w:val="none" w:sz="0" w:space="0" w:color="auto"/>
        <w:bottom w:val="none" w:sz="0" w:space="0" w:color="auto"/>
        <w:right w:val="none" w:sz="0" w:space="0" w:color="auto"/>
      </w:divBdr>
    </w:div>
    <w:div w:id="972641069">
      <w:bodyDiv w:val="1"/>
      <w:marLeft w:val="0"/>
      <w:marRight w:val="0"/>
      <w:marTop w:val="0"/>
      <w:marBottom w:val="0"/>
      <w:divBdr>
        <w:top w:val="none" w:sz="0" w:space="0" w:color="auto"/>
        <w:left w:val="none" w:sz="0" w:space="0" w:color="auto"/>
        <w:bottom w:val="none" w:sz="0" w:space="0" w:color="auto"/>
        <w:right w:val="none" w:sz="0" w:space="0" w:color="auto"/>
      </w:divBdr>
    </w:div>
    <w:div w:id="983434386">
      <w:bodyDiv w:val="1"/>
      <w:marLeft w:val="0"/>
      <w:marRight w:val="0"/>
      <w:marTop w:val="0"/>
      <w:marBottom w:val="0"/>
      <w:divBdr>
        <w:top w:val="none" w:sz="0" w:space="0" w:color="auto"/>
        <w:left w:val="none" w:sz="0" w:space="0" w:color="auto"/>
        <w:bottom w:val="none" w:sz="0" w:space="0" w:color="auto"/>
        <w:right w:val="none" w:sz="0" w:space="0" w:color="auto"/>
      </w:divBdr>
    </w:div>
    <w:div w:id="1008753414">
      <w:bodyDiv w:val="1"/>
      <w:marLeft w:val="0"/>
      <w:marRight w:val="0"/>
      <w:marTop w:val="0"/>
      <w:marBottom w:val="0"/>
      <w:divBdr>
        <w:top w:val="none" w:sz="0" w:space="0" w:color="auto"/>
        <w:left w:val="none" w:sz="0" w:space="0" w:color="auto"/>
        <w:bottom w:val="none" w:sz="0" w:space="0" w:color="auto"/>
        <w:right w:val="none" w:sz="0" w:space="0" w:color="auto"/>
      </w:divBdr>
    </w:div>
    <w:div w:id="1048265102">
      <w:bodyDiv w:val="1"/>
      <w:marLeft w:val="0"/>
      <w:marRight w:val="0"/>
      <w:marTop w:val="0"/>
      <w:marBottom w:val="0"/>
      <w:divBdr>
        <w:top w:val="none" w:sz="0" w:space="0" w:color="auto"/>
        <w:left w:val="none" w:sz="0" w:space="0" w:color="auto"/>
        <w:bottom w:val="none" w:sz="0" w:space="0" w:color="auto"/>
        <w:right w:val="none" w:sz="0" w:space="0" w:color="auto"/>
      </w:divBdr>
    </w:div>
    <w:div w:id="1063795425">
      <w:bodyDiv w:val="1"/>
      <w:marLeft w:val="0"/>
      <w:marRight w:val="0"/>
      <w:marTop w:val="0"/>
      <w:marBottom w:val="0"/>
      <w:divBdr>
        <w:top w:val="none" w:sz="0" w:space="0" w:color="auto"/>
        <w:left w:val="none" w:sz="0" w:space="0" w:color="auto"/>
        <w:bottom w:val="none" w:sz="0" w:space="0" w:color="auto"/>
        <w:right w:val="none" w:sz="0" w:space="0" w:color="auto"/>
      </w:divBdr>
    </w:div>
    <w:div w:id="1091970466">
      <w:bodyDiv w:val="1"/>
      <w:marLeft w:val="0"/>
      <w:marRight w:val="0"/>
      <w:marTop w:val="0"/>
      <w:marBottom w:val="0"/>
      <w:divBdr>
        <w:top w:val="none" w:sz="0" w:space="0" w:color="auto"/>
        <w:left w:val="none" w:sz="0" w:space="0" w:color="auto"/>
        <w:bottom w:val="none" w:sz="0" w:space="0" w:color="auto"/>
        <w:right w:val="none" w:sz="0" w:space="0" w:color="auto"/>
      </w:divBdr>
    </w:div>
    <w:div w:id="1127046616">
      <w:bodyDiv w:val="1"/>
      <w:marLeft w:val="0"/>
      <w:marRight w:val="0"/>
      <w:marTop w:val="0"/>
      <w:marBottom w:val="0"/>
      <w:divBdr>
        <w:top w:val="none" w:sz="0" w:space="0" w:color="auto"/>
        <w:left w:val="none" w:sz="0" w:space="0" w:color="auto"/>
        <w:bottom w:val="none" w:sz="0" w:space="0" w:color="auto"/>
        <w:right w:val="none" w:sz="0" w:space="0" w:color="auto"/>
      </w:divBdr>
    </w:div>
    <w:div w:id="1152717071">
      <w:bodyDiv w:val="1"/>
      <w:marLeft w:val="0"/>
      <w:marRight w:val="0"/>
      <w:marTop w:val="0"/>
      <w:marBottom w:val="0"/>
      <w:divBdr>
        <w:top w:val="none" w:sz="0" w:space="0" w:color="auto"/>
        <w:left w:val="none" w:sz="0" w:space="0" w:color="auto"/>
        <w:bottom w:val="none" w:sz="0" w:space="0" w:color="auto"/>
        <w:right w:val="none" w:sz="0" w:space="0" w:color="auto"/>
      </w:divBdr>
    </w:div>
    <w:div w:id="1246451446">
      <w:bodyDiv w:val="1"/>
      <w:marLeft w:val="0"/>
      <w:marRight w:val="0"/>
      <w:marTop w:val="0"/>
      <w:marBottom w:val="0"/>
      <w:divBdr>
        <w:top w:val="none" w:sz="0" w:space="0" w:color="auto"/>
        <w:left w:val="none" w:sz="0" w:space="0" w:color="auto"/>
        <w:bottom w:val="none" w:sz="0" w:space="0" w:color="auto"/>
        <w:right w:val="none" w:sz="0" w:space="0" w:color="auto"/>
      </w:divBdr>
    </w:div>
    <w:div w:id="1289239347">
      <w:bodyDiv w:val="1"/>
      <w:marLeft w:val="0"/>
      <w:marRight w:val="0"/>
      <w:marTop w:val="0"/>
      <w:marBottom w:val="0"/>
      <w:divBdr>
        <w:top w:val="none" w:sz="0" w:space="0" w:color="auto"/>
        <w:left w:val="none" w:sz="0" w:space="0" w:color="auto"/>
        <w:bottom w:val="none" w:sz="0" w:space="0" w:color="auto"/>
        <w:right w:val="none" w:sz="0" w:space="0" w:color="auto"/>
      </w:divBdr>
    </w:div>
    <w:div w:id="1368992356">
      <w:bodyDiv w:val="1"/>
      <w:marLeft w:val="0"/>
      <w:marRight w:val="0"/>
      <w:marTop w:val="0"/>
      <w:marBottom w:val="0"/>
      <w:divBdr>
        <w:top w:val="none" w:sz="0" w:space="0" w:color="auto"/>
        <w:left w:val="none" w:sz="0" w:space="0" w:color="auto"/>
        <w:bottom w:val="none" w:sz="0" w:space="0" w:color="auto"/>
        <w:right w:val="none" w:sz="0" w:space="0" w:color="auto"/>
      </w:divBdr>
      <w:divsChild>
        <w:div w:id="702096585">
          <w:marLeft w:val="0"/>
          <w:marRight w:val="0"/>
          <w:marTop w:val="0"/>
          <w:marBottom w:val="0"/>
          <w:divBdr>
            <w:top w:val="none" w:sz="0" w:space="0" w:color="auto"/>
            <w:left w:val="none" w:sz="0" w:space="0" w:color="auto"/>
            <w:bottom w:val="none" w:sz="0" w:space="0" w:color="auto"/>
            <w:right w:val="none" w:sz="0" w:space="0" w:color="auto"/>
          </w:divBdr>
          <w:divsChild>
            <w:div w:id="121462157">
              <w:marLeft w:val="0"/>
              <w:marRight w:val="0"/>
              <w:marTop w:val="0"/>
              <w:marBottom w:val="0"/>
              <w:divBdr>
                <w:top w:val="none" w:sz="0" w:space="0" w:color="auto"/>
                <w:left w:val="none" w:sz="0" w:space="0" w:color="auto"/>
                <w:bottom w:val="none" w:sz="0" w:space="0" w:color="auto"/>
                <w:right w:val="none" w:sz="0" w:space="0" w:color="auto"/>
              </w:divBdr>
            </w:div>
            <w:div w:id="919364718">
              <w:marLeft w:val="0"/>
              <w:marRight w:val="0"/>
              <w:marTop w:val="0"/>
              <w:marBottom w:val="0"/>
              <w:divBdr>
                <w:top w:val="none" w:sz="0" w:space="0" w:color="auto"/>
                <w:left w:val="none" w:sz="0" w:space="0" w:color="auto"/>
                <w:bottom w:val="none" w:sz="0" w:space="0" w:color="auto"/>
                <w:right w:val="none" w:sz="0" w:space="0" w:color="auto"/>
              </w:divBdr>
            </w:div>
            <w:div w:id="96157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79568">
      <w:bodyDiv w:val="1"/>
      <w:marLeft w:val="0"/>
      <w:marRight w:val="0"/>
      <w:marTop w:val="0"/>
      <w:marBottom w:val="0"/>
      <w:divBdr>
        <w:top w:val="none" w:sz="0" w:space="0" w:color="auto"/>
        <w:left w:val="none" w:sz="0" w:space="0" w:color="auto"/>
        <w:bottom w:val="none" w:sz="0" w:space="0" w:color="auto"/>
        <w:right w:val="none" w:sz="0" w:space="0" w:color="auto"/>
      </w:divBdr>
    </w:div>
    <w:div w:id="1388601621">
      <w:bodyDiv w:val="1"/>
      <w:marLeft w:val="0"/>
      <w:marRight w:val="0"/>
      <w:marTop w:val="0"/>
      <w:marBottom w:val="0"/>
      <w:divBdr>
        <w:top w:val="none" w:sz="0" w:space="0" w:color="auto"/>
        <w:left w:val="none" w:sz="0" w:space="0" w:color="auto"/>
        <w:bottom w:val="none" w:sz="0" w:space="0" w:color="auto"/>
        <w:right w:val="none" w:sz="0" w:space="0" w:color="auto"/>
      </w:divBdr>
    </w:div>
    <w:div w:id="1408728890">
      <w:bodyDiv w:val="1"/>
      <w:marLeft w:val="0"/>
      <w:marRight w:val="0"/>
      <w:marTop w:val="0"/>
      <w:marBottom w:val="0"/>
      <w:divBdr>
        <w:top w:val="none" w:sz="0" w:space="0" w:color="auto"/>
        <w:left w:val="none" w:sz="0" w:space="0" w:color="auto"/>
        <w:bottom w:val="none" w:sz="0" w:space="0" w:color="auto"/>
        <w:right w:val="none" w:sz="0" w:space="0" w:color="auto"/>
      </w:divBdr>
    </w:div>
    <w:div w:id="1416438192">
      <w:bodyDiv w:val="1"/>
      <w:marLeft w:val="0"/>
      <w:marRight w:val="0"/>
      <w:marTop w:val="0"/>
      <w:marBottom w:val="0"/>
      <w:divBdr>
        <w:top w:val="none" w:sz="0" w:space="0" w:color="auto"/>
        <w:left w:val="none" w:sz="0" w:space="0" w:color="auto"/>
        <w:bottom w:val="none" w:sz="0" w:space="0" w:color="auto"/>
        <w:right w:val="none" w:sz="0" w:space="0" w:color="auto"/>
      </w:divBdr>
    </w:div>
    <w:div w:id="1416782902">
      <w:bodyDiv w:val="1"/>
      <w:marLeft w:val="0"/>
      <w:marRight w:val="0"/>
      <w:marTop w:val="0"/>
      <w:marBottom w:val="0"/>
      <w:divBdr>
        <w:top w:val="none" w:sz="0" w:space="0" w:color="auto"/>
        <w:left w:val="none" w:sz="0" w:space="0" w:color="auto"/>
        <w:bottom w:val="none" w:sz="0" w:space="0" w:color="auto"/>
        <w:right w:val="none" w:sz="0" w:space="0" w:color="auto"/>
      </w:divBdr>
    </w:div>
    <w:div w:id="1434790461">
      <w:bodyDiv w:val="1"/>
      <w:marLeft w:val="0"/>
      <w:marRight w:val="0"/>
      <w:marTop w:val="0"/>
      <w:marBottom w:val="0"/>
      <w:divBdr>
        <w:top w:val="none" w:sz="0" w:space="0" w:color="auto"/>
        <w:left w:val="none" w:sz="0" w:space="0" w:color="auto"/>
        <w:bottom w:val="none" w:sz="0" w:space="0" w:color="auto"/>
        <w:right w:val="none" w:sz="0" w:space="0" w:color="auto"/>
      </w:divBdr>
    </w:div>
    <w:div w:id="1468550935">
      <w:bodyDiv w:val="1"/>
      <w:marLeft w:val="0"/>
      <w:marRight w:val="0"/>
      <w:marTop w:val="0"/>
      <w:marBottom w:val="0"/>
      <w:divBdr>
        <w:top w:val="none" w:sz="0" w:space="0" w:color="auto"/>
        <w:left w:val="none" w:sz="0" w:space="0" w:color="auto"/>
        <w:bottom w:val="none" w:sz="0" w:space="0" w:color="auto"/>
        <w:right w:val="none" w:sz="0" w:space="0" w:color="auto"/>
      </w:divBdr>
    </w:div>
    <w:div w:id="1471828351">
      <w:bodyDiv w:val="1"/>
      <w:marLeft w:val="0"/>
      <w:marRight w:val="0"/>
      <w:marTop w:val="0"/>
      <w:marBottom w:val="0"/>
      <w:divBdr>
        <w:top w:val="none" w:sz="0" w:space="0" w:color="auto"/>
        <w:left w:val="none" w:sz="0" w:space="0" w:color="auto"/>
        <w:bottom w:val="none" w:sz="0" w:space="0" w:color="auto"/>
        <w:right w:val="none" w:sz="0" w:space="0" w:color="auto"/>
      </w:divBdr>
    </w:div>
    <w:div w:id="1813516719">
      <w:bodyDiv w:val="1"/>
      <w:marLeft w:val="0"/>
      <w:marRight w:val="0"/>
      <w:marTop w:val="0"/>
      <w:marBottom w:val="0"/>
      <w:divBdr>
        <w:top w:val="none" w:sz="0" w:space="0" w:color="auto"/>
        <w:left w:val="none" w:sz="0" w:space="0" w:color="auto"/>
        <w:bottom w:val="none" w:sz="0" w:space="0" w:color="auto"/>
        <w:right w:val="none" w:sz="0" w:space="0" w:color="auto"/>
      </w:divBdr>
    </w:div>
    <w:div w:id="1840266631">
      <w:bodyDiv w:val="1"/>
      <w:marLeft w:val="0"/>
      <w:marRight w:val="0"/>
      <w:marTop w:val="0"/>
      <w:marBottom w:val="0"/>
      <w:divBdr>
        <w:top w:val="none" w:sz="0" w:space="0" w:color="auto"/>
        <w:left w:val="none" w:sz="0" w:space="0" w:color="auto"/>
        <w:bottom w:val="none" w:sz="0" w:space="0" w:color="auto"/>
        <w:right w:val="none" w:sz="0" w:space="0" w:color="auto"/>
      </w:divBdr>
    </w:div>
    <w:div w:id="1965649756">
      <w:bodyDiv w:val="1"/>
      <w:marLeft w:val="0"/>
      <w:marRight w:val="0"/>
      <w:marTop w:val="0"/>
      <w:marBottom w:val="0"/>
      <w:divBdr>
        <w:top w:val="none" w:sz="0" w:space="0" w:color="auto"/>
        <w:left w:val="none" w:sz="0" w:space="0" w:color="auto"/>
        <w:bottom w:val="none" w:sz="0" w:space="0" w:color="auto"/>
        <w:right w:val="none" w:sz="0" w:space="0" w:color="auto"/>
      </w:divBdr>
    </w:div>
    <w:div w:id="2066177137">
      <w:bodyDiv w:val="1"/>
      <w:marLeft w:val="0"/>
      <w:marRight w:val="0"/>
      <w:marTop w:val="0"/>
      <w:marBottom w:val="0"/>
      <w:divBdr>
        <w:top w:val="none" w:sz="0" w:space="0" w:color="auto"/>
        <w:left w:val="none" w:sz="0" w:space="0" w:color="auto"/>
        <w:bottom w:val="none" w:sz="0" w:space="0" w:color="auto"/>
        <w:right w:val="none" w:sz="0" w:space="0" w:color="auto"/>
      </w:divBdr>
    </w:div>
    <w:div w:id="212199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allinn.ee/est/ehitus/Masinliides" TargetMode="External"/><Relationship Id="rId18" Type="http://schemas.openxmlformats.org/officeDocument/2006/relationships/hyperlink" Target="https://www.tartu.ee/et/planeeringud" TargetMode="External"/><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riha.ee/Infos%C3%BCsteemid/Vaata/tlntpr" TargetMode="External"/><Relationship Id="rId17" Type="http://schemas.openxmlformats.org/officeDocument/2006/relationships/hyperlink" Target="https://www.tallinn.ee/est/ehitus/Masinliides" TargetMode="Externa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iha.ee/Infos%C3%BCsteemid/Vaata/tlntpr" TargetMode="External"/><Relationship Id="rId20" Type="http://schemas.openxmlformats.org/officeDocument/2006/relationships/hyperlink" Target="https://www.riha.ee/Infos%C3%BCsteemid/Vaata/eelis" TargetMode="External"/><Relationship Id="rId29" Type="http://schemas.openxmlformats.org/officeDocument/2006/relationships/hyperlink" Target="https://e-gov.github.io/TARA-Dok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hyperlink" Target="https://basemaps.helcom.fi/" TargetMode="External"/><Relationship Id="rId5" Type="http://schemas.openxmlformats.org/officeDocument/2006/relationships/settings" Target="settings.xml"/><Relationship Id="rId15" Type="http://schemas.openxmlformats.org/officeDocument/2006/relationships/hyperlink" Target="https://geoportaal.maaamet.ee/est/Ruumiandmete-infrastruktuur/X-GIS-tarkvara-p14.html" TargetMode="External"/><Relationship Id="rId23" Type="http://schemas.openxmlformats.org/officeDocument/2006/relationships/image" Target="media/image4.png"/><Relationship Id="rId28" Type="http://schemas.openxmlformats.org/officeDocument/2006/relationships/hyperlink" Target="https://www.ria.ee/sites/default/files/content-editors/ISKE/iske_rakendusjuhend.pdf" TargetMode="External"/><Relationship Id="rId10" Type="http://schemas.openxmlformats.org/officeDocument/2006/relationships/header" Target="header1.xml"/><Relationship Id="rId19" Type="http://schemas.openxmlformats.org/officeDocument/2006/relationships/hyperlink" Target="https://www.riha.ee/Infos%C3%BCsteemid/Vaata/ehr" TargetMode="External"/><Relationship Id="rId31" Type="http://schemas.openxmlformats.org/officeDocument/2006/relationships/hyperlink" Target="http://www.panbalticscope.e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www.tartu.ee/et/planeeringud" TargetMode="External"/><Relationship Id="rId22" Type="http://schemas.openxmlformats.org/officeDocument/2006/relationships/image" Target="media/image3.png"/><Relationship Id="rId27" Type="http://schemas.openxmlformats.org/officeDocument/2006/relationships/hyperlink" Target="https://www.riigiteataja.ee/akt/13125331" TargetMode="External"/><Relationship Id="rId30" Type="http://schemas.openxmlformats.org/officeDocument/2006/relationships/hyperlink" Target="https://eehitus.ee/visio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geoportaal.maaamet.ee/est/Andmed-ja-kaardid/Geodeetilised-andmed/Eesti-geodeetiline-susteem-p223.html" TargetMode="External"/><Relationship Id="rId1" Type="http://schemas.openxmlformats.org/officeDocument/2006/relationships/hyperlink" Target="https://www.riigiteataja.ee/akt/12607201700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E6295E8-5613-4013-B632-BAA68944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7903</Words>
  <Characters>45052</Characters>
  <Application>Microsoft Office Word</Application>
  <DocSecurity>0</DocSecurity>
  <Lines>375</Lines>
  <Paragraphs>105</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Planeeringute andmekogu funktsionaalsete ja mittefunktsionaalsete nõuete kirjeldus ja prioriteedid.</vt:lpstr>
      <vt:lpstr>Planeeringute andmekogu eeluuring ja tulevikuvaate (TO-BE) analüüs.</vt:lpstr>
    </vt:vector>
  </TitlesOfParts>
  <Company/>
  <LinksUpToDate>false</LinksUpToDate>
  <CharactersWithSpaces>52850</CharactersWithSpaces>
  <SharedDoc>false</SharedDoc>
  <HLinks>
    <vt:vector size="636" baseType="variant">
      <vt:variant>
        <vt:i4>3080313</vt:i4>
      </vt:variant>
      <vt:variant>
        <vt:i4>594</vt:i4>
      </vt:variant>
      <vt:variant>
        <vt:i4>0</vt:i4>
      </vt:variant>
      <vt:variant>
        <vt:i4>5</vt:i4>
      </vt:variant>
      <vt:variant>
        <vt:lpwstr>https://riigipilv.ee/hinnakiri</vt:lpwstr>
      </vt:variant>
      <vt:variant>
        <vt:lpwstr/>
      </vt:variant>
      <vt:variant>
        <vt:i4>2621495</vt:i4>
      </vt:variant>
      <vt:variant>
        <vt:i4>591</vt:i4>
      </vt:variant>
      <vt:variant>
        <vt:i4>0</vt:i4>
      </vt:variant>
      <vt:variant>
        <vt:i4>5</vt:i4>
      </vt:variant>
      <vt:variant>
        <vt:lpwstr>http://maakonnaplaneering.ee/maakonna-planeeringud</vt:lpwstr>
      </vt:variant>
      <vt:variant>
        <vt:lpwstr/>
      </vt:variant>
      <vt:variant>
        <vt:i4>2818159</vt:i4>
      </vt:variant>
      <vt:variant>
        <vt:i4>588</vt:i4>
      </vt:variant>
      <vt:variant>
        <vt:i4>0</vt:i4>
      </vt:variant>
      <vt:variant>
        <vt:i4>5</vt:i4>
      </vt:variant>
      <vt:variant>
        <vt:lpwstr>https://basemaps.helcom.fi/</vt:lpwstr>
      </vt:variant>
      <vt:variant>
        <vt:lpwstr/>
      </vt:variant>
      <vt:variant>
        <vt:i4>720970</vt:i4>
      </vt:variant>
      <vt:variant>
        <vt:i4>585</vt:i4>
      </vt:variant>
      <vt:variant>
        <vt:i4>0</vt:i4>
      </vt:variant>
      <vt:variant>
        <vt:i4>5</vt:i4>
      </vt:variant>
      <vt:variant>
        <vt:lpwstr>http://www.panbalticscope.eu/</vt:lpwstr>
      </vt:variant>
      <vt:variant>
        <vt:lpwstr/>
      </vt:variant>
      <vt:variant>
        <vt:i4>4325429</vt:i4>
      </vt:variant>
      <vt:variant>
        <vt:i4>576</vt:i4>
      </vt:variant>
      <vt:variant>
        <vt:i4>0</vt:i4>
      </vt:variant>
      <vt:variant>
        <vt:i4>5</vt:i4>
      </vt:variant>
      <vt:variant>
        <vt:lpwstr>https://www.mkm.ee/sites/default/files/iseteeninduskeskkondade_raamistik_-_kokkuvote.pdf</vt:lpwstr>
      </vt:variant>
      <vt:variant>
        <vt:lpwstr/>
      </vt:variant>
      <vt:variant>
        <vt:i4>7864354</vt:i4>
      </vt:variant>
      <vt:variant>
        <vt:i4>567</vt:i4>
      </vt:variant>
      <vt:variant>
        <vt:i4>0</vt:i4>
      </vt:variant>
      <vt:variant>
        <vt:i4>5</vt:i4>
      </vt:variant>
      <vt:variant>
        <vt:lpwstr>https://e-gov.github.io/TARA-Doku/</vt:lpwstr>
      </vt:variant>
      <vt:variant>
        <vt:lpwstr/>
      </vt:variant>
      <vt:variant>
        <vt:i4>7798807</vt:i4>
      </vt:variant>
      <vt:variant>
        <vt:i4>564</vt:i4>
      </vt:variant>
      <vt:variant>
        <vt:i4>0</vt:i4>
      </vt:variant>
      <vt:variant>
        <vt:i4>5</vt:i4>
      </vt:variant>
      <vt:variant>
        <vt:lpwstr>https://www.ria.ee/sites/default/files/content-editors/ISKE/iske_rakendusjuhend.pdf</vt:lpwstr>
      </vt:variant>
      <vt:variant>
        <vt:lpwstr/>
      </vt:variant>
      <vt:variant>
        <vt:i4>6160401</vt:i4>
      </vt:variant>
      <vt:variant>
        <vt:i4>561</vt:i4>
      </vt:variant>
      <vt:variant>
        <vt:i4>0</vt:i4>
      </vt:variant>
      <vt:variant>
        <vt:i4>5</vt:i4>
      </vt:variant>
      <vt:variant>
        <vt:lpwstr>https://www.riigiteataja.ee/akt/13125331</vt:lpwstr>
      </vt:variant>
      <vt:variant>
        <vt:lpwstr/>
      </vt:variant>
      <vt:variant>
        <vt:i4>262216</vt:i4>
      </vt:variant>
      <vt:variant>
        <vt:i4>558</vt:i4>
      </vt:variant>
      <vt:variant>
        <vt:i4>0</vt:i4>
      </vt:variant>
      <vt:variant>
        <vt:i4>5</vt:i4>
      </vt:variant>
      <vt:variant>
        <vt:lpwstr>https://www.rotterdam.nl/werken-leren/3d/</vt:lpwstr>
      </vt:variant>
      <vt:variant>
        <vt:lpwstr/>
      </vt:variant>
      <vt:variant>
        <vt:i4>6225943</vt:i4>
      </vt:variant>
      <vt:variant>
        <vt:i4>549</vt:i4>
      </vt:variant>
      <vt:variant>
        <vt:i4>0</vt:i4>
      </vt:variant>
      <vt:variant>
        <vt:i4>5</vt:i4>
      </vt:variant>
      <vt:variant>
        <vt:lpwstr>https://www.riigiteataja.ee/akt/126022015003</vt:lpwstr>
      </vt:variant>
      <vt:variant>
        <vt:lpwstr/>
      </vt:variant>
      <vt:variant>
        <vt:i4>6095083</vt:i4>
      </vt:variant>
      <vt:variant>
        <vt:i4>546</vt:i4>
      </vt:variant>
      <vt:variant>
        <vt:i4>0</vt:i4>
      </vt:variant>
      <vt:variant>
        <vt:i4>5</vt:i4>
      </vt:variant>
      <vt:variant>
        <vt:lpwstr/>
      </vt:variant>
      <vt:variant>
        <vt:lpwstr>_Andmekogu_päringud_ja</vt:lpwstr>
      </vt:variant>
      <vt:variant>
        <vt:i4>7798895</vt:i4>
      </vt:variant>
      <vt:variant>
        <vt:i4>543</vt:i4>
      </vt:variant>
      <vt:variant>
        <vt:i4>0</vt:i4>
      </vt:variant>
      <vt:variant>
        <vt:i4>5</vt:i4>
      </vt:variant>
      <vt:variant>
        <vt:lpwstr/>
      </vt:variant>
      <vt:variant>
        <vt:lpwstr>_Andmete_kontrollid</vt:lpwstr>
      </vt:variant>
      <vt:variant>
        <vt:i4>7405599</vt:i4>
      </vt:variant>
      <vt:variant>
        <vt:i4>540</vt:i4>
      </vt:variant>
      <vt:variant>
        <vt:i4>0</vt:i4>
      </vt:variant>
      <vt:variant>
        <vt:i4>5</vt:i4>
      </vt:variant>
      <vt:variant>
        <vt:lpwstr/>
      </vt:variant>
      <vt:variant>
        <vt:lpwstr>_API-ga_andmete_eksport</vt:lpwstr>
      </vt:variant>
      <vt:variant>
        <vt:i4>393274</vt:i4>
      </vt:variant>
      <vt:variant>
        <vt:i4>537</vt:i4>
      </vt:variant>
      <vt:variant>
        <vt:i4>0</vt:i4>
      </vt:variant>
      <vt:variant>
        <vt:i4>5</vt:i4>
      </vt:variant>
      <vt:variant>
        <vt:lpwstr/>
      </vt:variant>
      <vt:variant>
        <vt:lpwstr>_Planeeringu_andmete_sisestamine</vt:lpwstr>
      </vt:variant>
      <vt:variant>
        <vt:i4>1376305</vt:i4>
      </vt:variant>
      <vt:variant>
        <vt:i4>530</vt:i4>
      </vt:variant>
      <vt:variant>
        <vt:i4>0</vt:i4>
      </vt:variant>
      <vt:variant>
        <vt:i4>5</vt:i4>
      </vt:variant>
      <vt:variant>
        <vt:lpwstr/>
      </vt:variant>
      <vt:variant>
        <vt:lpwstr>_Toc11256046</vt:lpwstr>
      </vt:variant>
      <vt:variant>
        <vt:i4>1441841</vt:i4>
      </vt:variant>
      <vt:variant>
        <vt:i4>524</vt:i4>
      </vt:variant>
      <vt:variant>
        <vt:i4>0</vt:i4>
      </vt:variant>
      <vt:variant>
        <vt:i4>5</vt:i4>
      </vt:variant>
      <vt:variant>
        <vt:lpwstr/>
      </vt:variant>
      <vt:variant>
        <vt:lpwstr>_Toc11256045</vt:lpwstr>
      </vt:variant>
      <vt:variant>
        <vt:i4>1507377</vt:i4>
      </vt:variant>
      <vt:variant>
        <vt:i4>518</vt:i4>
      </vt:variant>
      <vt:variant>
        <vt:i4>0</vt:i4>
      </vt:variant>
      <vt:variant>
        <vt:i4>5</vt:i4>
      </vt:variant>
      <vt:variant>
        <vt:lpwstr/>
      </vt:variant>
      <vt:variant>
        <vt:lpwstr>_Toc11256044</vt:lpwstr>
      </vt:variant>
      <vt:variant>
        <vt:i4>1048625</vt:i4>
      </vt:variant>
      <vt:variant>
        <vt:i4>512</vt:i4>
      </vt:variant>
      <vt:variant>
        <vt:i4>0</vt:i4>
      </vt:variant>
      <vt:variant>
        <vt:i4>5</vt:i4>
      </vt:variant>
      <vt:variant>
        <vt:lpwstr/>
      </vt:variant>
      <vt:variant>
        <vt:lpwstr>_Toc11256043</vt:lpwstr>
      </vt:variant>
      <vt:variant>
        <vt:i4>1114161</vt:i4>
      </vt:variant>
      <vt:variant>
        <vt:i4>506</vt:i4>
      </vt:variant>
      <vt:variant>
        <vt:i4>0</vt:i4>
      </vt:variant>
      <vt:variant>
        <vt:i4>5</vt:i4>
      </vt:variant>
      <vt:variant>
        <vt:lpwstr/>
      </vt:variant>
      <vt:variant>
        <vt:lpwstr>_Toc11256042</vt:lpwstr>
      </vt:variant>
      <vt:variant>
        <vt:i4>1179697</vt:i4>
      </vt:variant>
      <vt:variant>
        <vt:i4>500</vt:i4>
      </vt:variant>
      <vt:variant>
        <vt:i4>0</vt:i4>
      </vt:variant>
      <vt:variant>
        <vt:i4>5</vt:i4>
      </vt:variant>
      <vt:variant>
        <vt:lpwstr/>
      </vt:variant>
      <vt:variant>
        <vt:lpwstr>_Toc11256041</vt:lpwstr>
      </vt:variant>
      <vt:variant>
        <vt:i4>1245233</vt:i4>
      </vt:variant>
      <vt:variant>
        <vt:i4>494</vt:i4>
      </vt:variant>
      <vt:variant>
        <vt:i4>0</vt:i4>
      </vt:variant>
      <vt:variant>
        <vt:i4>5</vt:i4>
      </vt:variant>
      <vt:variant>
        <vt:lpwstr/>
      </vt:variant>
      <vt:variant>
        <vt:lpwstr>_Toc11256040</vt:lpwstr>
      </vt:variant>
      <vt:variant>
        <vt:i4>1703990</vt:i4>
      </vt:variant>
      <vt:variant>
        <vt:i4>488</vt:i4>
      </vt:variant>
      <vt:variant>
        <vt:i4>0</vt:i4>
      </vt:variant>
      <vt:variant>
        <vt:i4>5</vt:i4>
      </vt:variant>
      <vt:variant>
        <vt:lpwstr/>
      </vt:variant>
      <vt:variant>
        <vt:lpwstr>_Toc11256039</vt:lpwstr>
      </vt:variant>
      <vt:variant>
        <vt:i4>1769526</vt:i4>
      </vt:variant>
      <vt:variant>
        <vt:i4>482</vt:i4>
      </vt:variant>
      <vt:variant>
        <vt:i4>0</vt:i4>
      </vt:variant>
      <vt:variant>
        <vt:i4>5</vt:i4>
      </vt:variant>
      <vt:variant>
        <vt:lpwstr/>
      </vt:variant>
      <vt:variant>
        <vt:lpwstr>_Toc11256038</vt:lpwstr>
      </vt:variant>
      <vt:variant>
        <vt:i4>1310774</vt:i4>
      </vt:variant>
      <vt:variant>
        <vt:i4>476</vt:i4>
      </vt:variant>
      <vt:variant>
        <vt:i4>0</vt:i4>
      </vt:variant>
      <vt:variant>
        <vt:i4>5</vt:i4>
      </vt:variant>
      <vt:variant>
        <vt:lpwstr/>
      </vt:variant>
      <vt:variant>
        <vt:lpwstr>_Toc11256037</vt:lpwstr>
      </vt:variant>
      <vt:variant>
        <vt:i4>1376310</vt:i4>
      </vt:variant>
      <vt:variant>
        <vt:i4>470</vt:i4>
      </vt:variant>
      <vt:variant>
        <vt:i4>0</vt:i4>
      </vt:variant>
      <vt:variant>
        <vt:i4>5</vt:i4>
      </vt:variant>
      <vt:variant>
        <vt:lpwstr/>
      </vt:variant>
      <vt:variant>
        <vt:lpwstr>_Toc11256036</vt:lpwstr>
      </vt:variant>
      <vt:variant>
        <vt:i4>1441846</vt:i4>
      </vt:variant>
      <vt:variant>
        <vt:i4>464</vt:i4>
      </vt:variant>
      <vt:variant>
        <vt:i4>0</vt:i4>
      </vt:variant>
      <vt:variant>
        <vt:i4>5</vt:i4>
      </vt:variant>
      <vt:variant>
        <vt:lpwstr/>
      </vt:variant>
      <vt:variant>
        <vt:lpwstr>_Toc11256035</vt:lpwstr>
      </vt:variant>
      <vt:variant>
        <vt:i4>1507382</vt:i4>
      </vt:variant>
      <vt:variant>
        <vt:i4>458</vt:i4>
      </vt:variant>
      <vt:variant>
        <vt:i4>0</vt:i4>
      </vt:variant>
      <vt:variant>
        <vt:i4>5</vt:i4>
      </vt:variant>
      <vt:variant>
        <vt:lpwstr/>
      </vt:variant>
      <vt:variant>
        <vt:lpwstr>_Toc11256034</vt:lpwstr>
      </vt:variant>
      <vt:variant>
        <vt:i4>1048630</vt:i4>
      </vt:variant>
      <vt:variant>
        <vt:i4>452</vt:i4>
      </vt:variant>
      <vt:variant>
        <vt:i4>0</vt:i4>
      </vt:variant>
      <vt:variant>
        <vt:i4>5</vt:i4>
      </vt:variant>
      <vt:variant>
        <vt:lpwstr/>
      </vt:variant>
      <vt:variant>
        <vt:lpwstr>_Toc11256033</vt:lpwstr>
      </vt:variant>
      <vt:variant>
        <vt:i4>1114166</vt:i4>
      </vt:variant>
      <vt:variant>
        <vt:i4>446</vt:i4>
      </vt:variant>
      <vt:variant>
        <vt:i4>0</vt:i4>
      </vt:variant>
      <vt:variant>
        <vt:i4>5</vt:i4>
      </vt:variant>
      <vt:variant>
        <vt:lpwstr/>
      </vt:variant>
      <vt:variant>
        <vt:lpwstr>_Toc11256032</vt:lpwstr>
      </vt:variant>
      <vt:variant>
        <vt:i4>1179702</vt:i4>
      </vt:variant>
      <vt:variant>
        <vt:i4>440</vt:i4>
      </vt:variant>
      <vt:variant>
        <vt:i4>0</vt:i4>
      </vt:variant>
      <vt:variant>
        <vt:i4>5</vt:i4>
      </vt:variant>
      <vt:variant>
        <vt:lpwstr/>
      </vt:variant>
      <vt:variant>
        <vt:lpwstr>_Toc11256031</vt:lpwstr>
      </vt:variant>
      <vt:variant>
        <vt:i4>1245238</vt:i4>
      </vt:variant>
      <vt:variant>
        <vt:i4>434</vt:i4>
      </vt:variant>
      <vt:variant>
        <vt:i4>0</vt:i4>
      </vt:variant>
      <vt:variant>
        <vt:i4>5</vt:i4>
      </vt:variant>
      <vt:variant>
        <vt:lpwstr/>
      </vt:variant>
      <vt:variant>
        <vt:lpwstr>_Toc11256030</vt:lpwstr>
      </vt:variant>
      <vt:variant>
        <vt:i4>1703991</vt:i4>
      </vt:variant>
      <vt:variant>
        <vt:i4>428</vt:i4>
      </vt:variant>
      <vt:variant>
        <vt:i4>0</vt:i4>
      </vt:variant>
      <vt:variant>
        <vt:i4>5</vt:i4>
      </vt:variant>
      <vt:variant>
        <vt:lpwstr/>
      </vt:variant>
      <vt:variant>
        <vt:lpwstr>_Toc11256029</vt:lpwstr>
      </vt:variant>
      <vt:variant>
        <vt:i4>1769527</vt:i4>
      </vt:variant>
      <vt:variant>
        <vt:i4>422</vt:i4>
      </vt:variant>
      <vt:variant>
        <vt:i4>0</vt:i4>
      </vt:variant>
      <vt:variant>
        <vt:i4>5</vt:i4>
      </vt:variant>
      <vt:variant>
        <vt:lpwstr/>
      </vt:variant>
      <vt:variant>
        <vt:lpwstr>_Toc11256028</vt:lpwstr>
      </vt:variant>
      <vt:variant>
        <vt:i4>1310775</vt:i4>
      </vt:variant>
      <vt:variant>
        <vt:i4>416</vt:i4>
      </vt:variant>
      <vt:variant>
        <vt:i4>0</vt:i4>
      </vt:variant>
      <vt:variant>
        <vt:i4>5</vt:i4>
      </vt:variant>
      <vt:variant>
        <vt:lpwstr/>
      </vt:variant>
      <vt:variant>
        <vt:lpwstr>_Toc11256027</vt:lpwstr>
      </vt:variant>
      <vt:variant>
        <vt:i4>1376311</vt:i4>
      </vt:variant>
      <vt:variant>
        <vt:i4>410</vt:i4>
      </vt:variant>
      <vt:variant>
        <vt:i4>0</vt:i4>
      </vt:variant>
      <vt:variant>
        <vt:i4>5</vt:i4>
      </vt:variant>
      <vt:variant>
        <vt:lpwstr/>
      </vt:variant>
      <vt:variant>
        <vt:lpwstr>_Toc11256026</vt:lpwstr>
      </vt:variant>
      <vt:variant>
        <vt:i4>1441847</vt:i4>
      </vt:variant>
      <vt:variant>
        <vt:i4>404</vt:i4>
      </vt:variant>
      <vt:variant>
        <vt:i4>0</vt:i4>
      </vt:variant>
      <vt:variant>
        <vt:i4>5</vt:i4>
      </vt:variant>
      <vt:variant>
        <vt:lpwstr/>
      </vt:variant>
      <vt:variant>
        <vt:lpwstr>_Toc11256025</vt:lpwstr>
      </vt:variant>
      <vt:variant>
        <vt:i4>1507383</vt:i4>
      </vt:variant>
      <vt:variant>
        <vt:i4>398</vt:i4>
      </vt:variant>
      <vt:variant>
        <vt:i4>0</vt:i4>
      </vt:variant>
      <vt:variant>
        <vt:i4>5</vt:i4>
      </vt:variant>
      <vt:variant>
        <vt:lpwstr/>
      </vt:variant>
      <vt:variant>
        <vt:lpwstr>_Toc11256024</vt:lpwstr>
      </vt:variant>
      <vt:variant>
        <vt:i4>1048631</vt:i4>
      </vt:variant>
      <vt:variant>
        <vt:i4>392</vt:i4>
      </vt:variant>
      <vt:variant>
        <vt:i4>0</vt:i4>
      </vt:variant>
      <vt:variant>
        <vt:i4>5</vt:i4>
      </vt:variant>
      <vt:variant>
        <vt:lpwstr/>
      </vt:variant>
      <vt:variant>
        <vt:lpwstr>_Toc11256023</vt:lpwstr>
      </vt:variant>
      <vt:variant>
        <vt:i4>1114167</vt:i4>
      </vt:variant>
      <vt:variant>
        <vt:i4>386</vt:i4>
      </vt:variant>
      <vt:variant>
        <vt:i4>0</vt:i4>
      </vt:variant>
      <vt:variant>
        <vt:i4>5</vt:i4>
      </vt:variant>
      <vt:variant>
        <vt:lpwstr/>
      </vt:variant>
      <vt:variant>
        <vt:lpwstr>_Toc11256022</vt:lpwstr>
      </vt:variant>
      <vt:variant>
        <vt:i4>1179703</vt:i4>
      </vt:variant>
      <vt:variant>
        <vt:i4>380</vt:i4>
      </vt:variant>
      <vt:variant>
        <vt:i4>0</vt:i4>
      </vt:variant>
      <vt:variant>
        <vt:i4>5</vt:i4>
      </vt:variant>
      <vt:variant>
        <vt:lpwstr/>
      </vt:variant>
      <vt:variant>
        <vt:lpwstr>_Toc11256021</vt:lpwstr>
      </vt:variant>
      <vt:variant>
        <vt:i4>1245239</vt:i4>
      </vt:variant>
      <vt:variant>
        <vt:i4>374</vt:i4>
      </vt:variant>
      <vt:variant>
        <vt:i4>0</vt:i4>
      </vt:variant>
      <vt:variant>
        <vt:i4>5</vt:i4>
      </vt:variant>
      <vt:variant>
        <vt:lpwstr/>
      </vt:variant>
      <vt:variant>
        <vt:lpwstr>_Toc11256020</vt:lpwstr>
      </vt:variant>
      <vt:variant>
        <vt:i4>1703988</vt:i4>
      </vt:variant>
      <vt:variant>
        <vt:i4>368</vt:i4>
      </vt:variant>
      <vt:variant>
        <vt:i4>0</vt:i4>
      </vt:variant>
      <vt:variant>
        <vt:i4>5</vt:i4>
      </vt:variant>
      <vt:variant>
        <vt:lpwstr/>
      </vt:variant>
      <vt:variant>
        <vt:lpwstr>_Toc11256019</vt:lpwstr>
      </vt:variant>
      <vt:variant>
        <vt:i4>1769524</vt:i4>
      </vt:variant>
      <vt:variant>
        <vt:i4>362</vt:i4>
      </vt:variant>
      <vt:variant>
        <vt:i4>0</vt:i4>
      </vt:variant>
      <vt:variant>
        <vt:i4>5</vt:i4>
      </vt:variant>
      <vt:variant>
        <vt:lpwstr/>
      </vt:variant>
      <vt:variant>
        <vt:lpwstr>_Toc11256018</vt:lpwstr>
      </vt:variant>
      <vt:variant>
        <vt:i4>1310772</vt:i4>
      </vt:variant>
      <vt:variant>
        <vt:i4>356</vt:i4>
      </vt:variant>
      <vt:variant>
        <vt:i4>0</vt:i4>
      </vt:variant>
      <vt:variant>
        <vt:i4>5</vt:i4>
      </vt:variant>
      <vt:variant>
        <vt:lpwstr/>
      </vt:variant>
      <vt:variant>
        <vt:lpwstr>_Toc11256017</vt:lpwstr>
      </vt:variant>
      <vt:variant>
        <vt:i4>1376308</vt:i4>
      </vt:variant>
      <vt:variant>
        <vt:i4>350</vt:i4>
      </vt:variant>
      <vt:variant>
        <vt:i4>0</vt:i4>
      </vt:variant>
      <vt:variant>
        <vt:i4>5</vt:i4>
      </vt:variant>
      <vt:variant>
        <vt:lpwstr/>
      </vt:variant>
      <vt:variant>
        <vt:lpwstr>_Toc11256016</vt:lpwstr>
      </vt:variant>
      <vt:variant>
        <vt:i4>1441844</vt:i4>
      </vt:variant>
      <vt:variant>
        <vt:i4>344</vt:i4>
      </vt:variant>
      <vt:variant>
        <vt:i4>0</vt:i4>
      </vt:variant>
      <vt:variant>
        <vt:i4>5</vt:i4>
      </vt:variant>
      <vt:variant>
        <vt:lpwstr/>
      </vt:variant>
      <vt:variant>
        <vt:lpwstr>_Toc11256015</vt:lpwstr>
      </vt:variant>
      <vt:variant>
        <vt:i4>1507380</vt:i4>
      </vt:variant>
      <vt:variant>
        <vt:i4>338</vt:i4>
      </vt:variant>
      <vt:variant>
        <vt:i4>0</vt:i4>
      </vt:variant>
      <vt:variant>
        <vt:i4>5</vt:i4>
      </vt:variant>
      <vt:variant>
        <vt:lpwstr/>
      </vt:variant>
      <vt:variant>
        <vt:lpwstr>_Toc11256014</vt:lpwstr>
      </vt:variant>
      <vt:variant>
        <vt:i4>1048628</vt:i4>
      </vt:variant>
      <vt:variant>
        <vt:i4>332</vt:i4>
      </vt:variant>
      <vt:variant>
        <vt:i4>0</vt:i4>
      </vt:variant>
      <vt:variant>
        <vt:i4>5</vt:i4>
      </vt:variant>
      <vt:variant>
        <vt:lpwstr/>
      </vt:variant>
      <vt:variant>
        <vt:lpwstr>_Toc11256013</vt:lpwstr>
      </vt:variant>
      <vt:variant>
        <vt:i4>1114164</vt:i4>
      </vt:variant>
      <vt:variant>
        <vt:i4>326</vt:i4>
      </vt:variant>
      <vt:variant>
        <vt:i4>0</vt:i4>
      </vt:variant>
      <vt:variant>
        <vt:i4>5</vt:i4>
      </vt:variant>
      <vt:variant>
        <vt:lpwstr/>
      </vt:variant>
      <vt:variant>
        <vt:lpwstr>_Toc11256012</vt:lpwstr>
      </vt:variant>
      <vt:variant>
        <vt:i4>1179700</vt:i4>
      </vt:variant>
      <vt:variant>
        <vt:i4>320</vt:i4>
      </vt:variant>
      <vt:variant>
        <vt:i4>0</vt:i4>
      </vt:variant>
      <vt:variant>
        <vt:i4>5</vt:i4>
      </vt:variant>
      <vt:variant>
        <vt:lpwstr/>
      </vt:variant>
      <vt:variant>
        <vt:lpwstr>_Toc11256011</vt:lpwstr>
      </vt:variant>
      <vt:variant>
        <vt:i4>1245236</vt:i4>
      </vt:variant>
      <vt:variant>
        <vt:i4>314</vt:i4>
      </vt:variant>
      <vt:variant>
        <vt:i4>0</vt:i4>
      </vt:variant>
      <vt:variant>
        <vt:i4>5</vt:i4>
      </vt:variant>
      <vt:variant>
        <vt:lpwstr/>
      </vt:variant>
      <vt:variant>
        <vt:lpwstr>_Toc11256010</vt:lpwstr>
      </vt:variant>
      <vt:variant>
        <vt:i4>1703989</vt:i4>
      </vt:variant>
      <vt:variant>
        <vt:i4>308</vt:i4>
      </vt:variant>
      <vt:variant>
        <vt:i4>0</vt:i4>
      </vt:variant>
      <vt:variant>
        <vt:i4>5</vt:i4>
      </vt:variant>
      <vt:variant>
        <vt:lpwstr/>
      </vt:variant>
      <vt:variant>
        <vt:lpwstr>_Toc11256009</vt:lpwstr>
      </vt:variant>
      <vt:variant>
        <vt:i4>1769525</vt:i4>
      </vt:variant>
      <vt:variant>
        <vt:i4>302</vt:i4>
      </vt:variant>
      <vt:variant>
        <vt:i4>0</vt:i4>
      </vt:variant>
      <vt:variant>
        <vt:i4>5</vt:i4>
      </vt:variant>
      <vt:variant>
        <vt:lpwstr/>
      </vt:variant>
      <vt:variant>
        <vt:lpwstr>_Toc11256008</vt:lpwstr>
      </vt:variant>
      <vt:variant>
        <vt:i4>1310773</vt:i4>
      </vt:variant>
      <vt:variant>
        <vt:i4>296</vt:i4>
      </vt:variant>
      <vt:variant>
        <vt:i4>0</vt:i4>
      </vt:variant>
      <vt:variant>
        <vt:i4>5</vt:i4>
      </vt:variant>
      <vt:variant>
        <vt:lpwstr/>
      </vt:variant>
      <vt:variant>
        <vt:lpwstr>_Toc11256007</vt:lpwstr>
      </vt:variant>
      <vt:variant>
        <vt:i4>1376309</vt:i4>
      </vt:variant>
      <vt:variant>
        <vt:i4>290</vt:i4>
      </vt:variant>
      <vt:variant>
        <vt:i4>0</vt:i4>
      </vt:variant>
      <vt:variant>
        <vt:i4>5</vt:i4>
      </vt:variant>
      <vt:variant>
        <vt:lpwstr/>
      </vt:variant>
      <vt:variant>
        <vt:lpwstr>_Toc11256006</vt:lpwstr>
      </vt:variant>
      <vt:variant>
        <vt:i4>1441845</vt:i4>
      </vt:variant>
      <vt:variant>
        <vt:i4>284</vt:i4>
      </vt:variant>
      <vt:variant>
        <vt:i4>0</vt:i4>
      </vt:variant>
      <vt:variant>
        <vt:i4>5</vt:i4>
      </vt:variant>
      <vt:variant>
        <vt:lpwstr/>
      </vt:variant>
      <vt:variant>
        <vt:lpwstr>_Toc11256005</vt:lpwstr>
      </vt:variant>
      <vt:variant>
        <vt:i4>1507381</vt:i4>
      </vt:variant>
      <vt:variant>
        <vt:i4>278</vt:i4>
      </vt:variant>
      <vt:variant>
        <vt:i4>0</vt:i4>
      </vt:variant>
      <vt:variant>
        <vt:i4>5</vt:i4>
      </vt:variant>
      <vt:variant>
        <vt:lpwstr/>
      </vt:variant>
      <vt:variant>
        <vt:lpwstr>_Toc11256004</vt:lpwstr>
      </vt:variant>
      <vt:variant>
        <vt:i4>1048629</vt:i4>
      </vt:variant>
      <vt:variant>
        <vt:i4>272</vt:i4>
      </vt:variant>
      <vt:variant>
        <vt:i4>0</vt:i4>
      </vt:variant>
      <vt:variant>
        <vt:i4>5</vt:i4>
      </vt:variant>
      <vt:variant>
        <vt:lpwstr/>
      </vt:variant>
      <vt:variant>
        <vt:lpwstr>_Toc11256003</vt:lpwstr>
      </vt:variant>
      <vt:variant>
        <vt:i4>1114165</vt:i4>
      </vt:variant>
      <vt:variant>
        <vt:i4>266</vt:i4>
      </vt:variant>
      <vt:variant>
        <vt:i4>0</vt:i4>
      </vt:variant>
      <vt:variant>
        <vt:i4>5</vt:i4>
      </vt:variant>
      <vt:variant>
        <vt:lpwstr/>
      </vt:variant>
      <vt:variant>
        <vt:lpwstr>_Toc11256002</vt:lpwstr>
      </vt:variant>
      <vt:variant>
        <vt:i4>1245237</vt:i4>
      </vt:variant>
      <vt:variant>
        <vt:i4>260</vt:i4>
      </vt:variant>
      <vt:variant>
        <vt:i4>0</vt:i4>
      </vt:variant>
      <vt:variant>
        <vt:i4>5</vt:i4>
      </vt:variant>
      <vt:variant>
        <vt:lpwstr/>
      </vt:variant>
      <vt:variant>
        <vt:lpwstr>_Toc11256000</vt:lpwstr>
      </vt:variant>
      <vt:variant>
        <vt:i4>1245247</vt:i4>
      </vt:variant>
      <vt:variant>
        <vt:i4>254</vt:i4>
      </vt:variant>
      <vt:variant>
        <vt:i4>0</vt:i4>
      </vt:variant>
      <vt:variant>
        <vt:i4>5</vt:i4>
      </vt:variant>
      <vt:variant>
        <vt:lpwstr/>
      </vt:variant>
      <vt:variant>
        <vt:lpwstr>_Toc11255999</vt:lpwstr>
      </vt:variant>
      <vt:variant>
        <vt:i4>1179711</vt:i4>
      </vt:variant>
      <vt:variant>
        <vt:i4>248</vt:i4>
      </vt:variant>
      <vt:variant>
        <vt:i4>0</vt:i4>
      </vt:variant>
      <vt:variant>
        <vt:i4>5</vt:i4>
      </vt:variant>
      <vt:variant>
        <vt:lpwstr/>
      </vt:variant>
      <vt:variant>
        <vt:lpwstr>_Toc11255998</vt:lpwstr>
      </vt:variant>
      <vt:variant>
        <vt:i4>1900607</vt:i4>
      </vt:variant>
      <vt:variant>
        <vt:i4>242</vt:i4>
      </vt:variant>
      <vt:variant>
        <vt:i4>0</vt:i4>
      </vt:variant>
      <vt:variant>
        <vt:i4>5</vt:i4>
      </vt:variant>
      <vt:variant>
        <vt:lpwstr/>
      </vt:variant>
      <vt:variant>
        <vt:lpwstr>_Toc11255997</vt:lpwstr>
      </vt:variant>
      <vt:variant>
        <vt:i4>1835071</vt:i4>
      </vt:variant>
      <vt:variant>
        <vt:i4>236</vt:i4>
      </vt:variant>
      <vt:variant>
        <vt:i4>0</vt:i4>
      </vt:variant>
      <vt:variant>
        <vt:i4>5</vt:i4>
      </vt:variant>
      <vt:variant>
        <vt:lpwstr/>
      </vt:variant>
      <vt:variant>
        <vt:lpwstr>_Toc11255996</vt:lpwstr>
      </vt:variant>
      <vt:variant>
        <vt:i4>2031679</vt:i4>
      </vt:variant>
      <vt:variant>
        <vt:i4>230</vt:i4>
      </vt:variant>
      <vt:variant>
        <vt:i4>0</vt:i4>
      </vt:variant>
      <vt:variant>
        <vt:i4>5</vt:i4>
      </vt:variant>
      <vt:variant>
        <vt:lpwstr/>
      </vt:variant>
      <vt:variant>
        <vt:lpwstr>_Toc11255995</vt:lpwstr>
      </vt:variant>
      <vt:variant>
        <vt:i4>1966143</vt:i4>
      </vt:variant>
      <vt:variant>
        <vt:i4>224</vt:i4>
      </vt:variant>
      <vt:variant>
        <vt:i4>0</vt:i4>
      </vt:variant>
      <vt:variant>
        <vt:i4>5</vt:i4>
      </vt:variant>
      <vt:variant>
        <vt:lpwstr/>
      </vt:variant>
      <vt:variant>
        <vt:lpwstr>_Toc11255994</vt:lpwstr>
      </vt:variant>
      <vt:variant>
        <vt:i4>1638463</vt:i4>
      </vt:variant>
      <vt:variant>
        <vt:i4>218</vt:i4>
      </vt:variant>
      <vt:variant>
        <vt:i4>0</vt:i4>
      </vt:variant>
      <vt:variant>
        <vt:i4>5</vt:i4>
      </vt:variant>
      <vt:variant>
        <vt:lpwstr/>
      </vt:variant>
      <vt:variant>
        <vt:lpwstr>_Toc11255993</vt:lpwstr>
      </vt:variant>
      <vt:variant>
        <vt:i4>1572927</vt:i4>
      </vt:variant>
      <vt:variant>
        <vt:i4>212</vt:i4>
      </vt:variant>
      <vt:variant>
        <vt:i4>0</vt:i4>
      </vt:variant>
      <vt:variant>
        <vt:i4>5</vt:i4>
      </vt:variant>
      <vt:variant>
        <vt:lpwstr/>
      </vt:variant>
      <vt:variant>
        <vt:lpwstr>_Toc11255992</vt:lpwstr>
      </vt:variant>
      <vt:variant>
        <vt:i4>1769535</vt:i4>
      </vt:variant>
      <vt:variant>
        <vt:i4>206</vt:i4>
      </vt:variant>
      <vt:variant>
        <vt:i4>0</vt:i4>
      </vt:variant>
      <vt:variant>
        <vt:i4>5</vt:i4>
      </vt:variant>
      <vt:variant>
        <vt:lpwstr/>
      </vt:variant>
      <vt:variant>
        <vt:lpwstr>_Toc11255991</vt:lpwstr>
      </vt:variant>
      <vt:variant>
        <vt:i4>1703999</vt:i4>
      </vt:variant>
      <vt:variant>
        <vt:i4>200</vt:i4>
      </vt:variant>
      <vt:variant>
        <vt:i4>0</vt:i4>
      </vt:variant>
      <vt:variant>
        <vt:i4>5</vt:i4>
      </vt:variant>
      <vt:variant>
        <vt:lpwstr/>
      </vt:variant>
      <vt:variant>
        <vt:lpwstr>_Toc11255990</vt:lpwstr>
      </vt:variant>
      <vt:variant>
        <vt:i4>1245246</vt:i4>
      </vt:variant>
      <vt:variant>
        <vt:i4>194</vt:i4>
      </vt:variant>
      <vt:variant>
        <vt:i4>0</vt:i4>
      </vt:variant>
      <vt:variant>
        <vt:i4>5</vt:i4>
      </vt:variant>
      <vt:variant>
        <vt:lpwstr/>
      </vt:variant>
      <vt:variant>
        <vt:lpwstr>_Toc11255989</vt:lpwstr>
      </vt:variant>
      <vt:variant>
        <vt:i4>1179710</vt:i4>
      </vt:variant>
      <vt:variant>
        <vt:i4>188</vt:i4>
      </vt:variant>
      <vt:variant>
        <vt:i4>0</vt:i4>
      </vt:variant>
      <vt:variant>
        <vt:i4>5</vt:i4>
      </vt:variant>
      <vt:variant>
        <vt:lpwstr/>
      </vt:variant>
      <vt:variant>
        <vt:lpwstr>_Toc11255988</vt:lpwstr>
      </vt:variant>
      <vt:variant>
        <vt:i4>1900606</vt:i4>
      </vt:variant>
      <vt:variant>
        <vt:i4>182</vt:i4>
      </vt:variant>
      <vt:variant>
        <vt:i4>0</vt:i4>
      </vt:variant>
      <vt:variant>
        <vt:i4>5</vt:i4>
      </vt:variant>
      <vt:variant>
        <vt:lpwstr/>
      </vt:variant>
      <vt:variant>
        <vt:lpwstr>_Toc11255987</vt:lpwstr>
      </vt:variant>
      <vt:variant>
        <vt:i4>1835070</vt:i4>
      </vt:variant>
      <vt:variant>
        <vt:i4>176</vt:i4>
      </vt:variant>
      <vt:variant>
        <vt:i4>0</vt:i4>
      </vt:variant>
      <vt:variant>
        <vt:i4>5</vt:i4>
      </vt:variant>
      <vt:variant>
        <vt:lpwstr/>
      </vt:variant>
      <vt:variant>
        <vt:lpwstr>_Toc11255986</vt:lpwstr>
      </vt:variant>
      <vt:variant>
        <vt:i4>2031678</vt:i4>
      </vt:variant>
      <vt:variant>
        <vt:i4>170</vt:i4>
      </vt:variant>
      <vt:variant>
        <vt:i4>0</vt:i4>
      </vt:variant>
      <vt:variant>
        <vt:i4>5</vt:i4>
      </vt:variant>
      <vt:variant>
        <vt:lpwstr/>
      </vt:variant>
      <vt:variant>
        <vt:lpwstr>_Toc11255985</vt:lpwstr>
      </vt:variant>
      <vt:variant>
        <vt:i4>1966142</vt:i4>
      </vt:variant>
      <vt:variant>
        <vt:i4>164</vt:i4>
      </vt:variant>
      <vt:variant>
        <vt:i4>0</vt:i4>
      </vt:variant>
      <vt:variant>
        <vt:i4>5</vt:i4>
      </vt:variant>
      <vt:variant>
        <vt:lpwstr/>
      </vt:variant>
      <vt:variant>
        <vt:lpwstr>_Toc11255984</vt:lpwstr>
      </vt:variant>
      <vt:variant>
        <vt:i4>1638462</vt:i4>
      </vt:variant>
      <vt:variant>
        <vt:i4>158</vt:i4>
      </vt:variant>
      <vt:variant>
        <vt:i4>0</vt:i4>
      </vt:variant>
      <vt:variant>
        <vt:i4>5</vt:i4>
      </vt:variant>
      <vt:variant>
        <vt:lpwstr/>
      </vt:variant>
      <vt:variant>
        <vt:lpwstr>_Toc11255983</vt:lpwstr>
      </vt:variant>
      <vt:variant>
        <vt:i4>1769534</vt:i4>
      </vt:variant>
      <vt:variant>
        <vt:i4>152</vt:i4>
      </vt:variant>
      <vt:variant>
        <vt:i4>0</vt:i4>
      </vt:variant>
      <vt:variant>
        <vt:i4>5</vt:i4>
      </vt:variant>
      <vt:variant>
        <vt:lpwstr/>
      </vt:variant>
      <vt:variant>
        <vt:lpwstr>_Toc11255981</vt:lpwstr>
      </vt:variant>
      <vt:variant>
        <vt:i4>1703998</vt:i4>
      </vt:variant>
      <vt:variant>
        <vt:i4>146</vt:i4>
      </vt:variant>
      <vt:variant>
        <vt:i4>0</vt:i4>
      </vt:variant>
      <vt:variant>
        <vt:i4>5</vt:i4>
      </vt:variant>
      <vt:variant>
        <vt:lpwstr/>
      </vt:variant>
      <vt:variant>
        <vt:lpwstr>_Toc11255980</vt:lpwstr>
      </vt:variant>
      <vt:variant>
        <vt:i4>1245233</vt:i4>
      </vt:variant>
      <vt:variant>
        <vt:i4>140</vt:i4>
      </vt:variant>
      <vt:variant>
        <vt:i4>0</vt:i4>
      </vt:variant>
      <vt:variant>
        <vt:i4>5</vt:i4>
      </vt:variant>
      <vt:variant>
        <vt:lpwstr/>
      </vt:variant>
      <vt:variant>
        <vt:lpwstr>_Toc11255979</vt:lpwstr>
      </vt:variant>
      <vt:variant>
        <vt:i4>1179697</vt:i4>
      </vt:variant>
      <vt:variant>
        <vt:i4>134</vt:i4>
      </vt:variant>
      <vt:variant>
        <vt:i4>0</vt:i4>
      </vt:variant>
      <vt:variant>
        <vt:i4>5</vt:i4>
      </vt:variant>
      <vt:variant>
        <vt:lpwstr/>
      </vt:variant>
      <vt:variant>
        <vt:lpwstr>_Toc11255978</vt:lpwstr>
      </vt:variant>
      <vt:variant>
        <vt:i4>1900593</vt:i4>
      </vt:variant>
      <vt:variant>
        <vt:i4>128</vt:i4>
      </vt:variant>
      <vt:variant>
        <vt:i4>0</vt:i4>
      </vt:variant>
      <vt:variant>
        <vt:i4>5</vt:i4>
      </vt:variant>
      <vt:variant>
        <vt:lpwstr/>
      </vt:variant>
      <vt:variant>
        <vt:lpwstr>_Toc11255977</vt:lpwstr>
      </vt:variant>
      <vt:variant>
        <vt:i4>1835057</vt:i4>
      </vt:variant>
      <vt:variant>
        <vt:i4>122</vt:i4>
      </vt:variant>
      <vt:variant>
        <vt:i4>0</vt:i4>
      </vt:variant>
      <vt:variant>
        <vt:i4>5</vt:i4>
      </vt:variant>
      <vt:variant>
        <vt:lpwstr/>
      </vt:variant>
      <vt:variant>
        <vt:lpwstr>_Toc11255976</vt:lpwstr>
      </vt:variant>
      <vt:variant>
        <vt:i4>2031665</vt:i4>
      </vt:variant>
      <vt:variant>
        <vt:i4>116</vt:i4>
      </vt:variant>
      <vt:variant>
        <vt:i4>0</vt:i4>
      </vt:variant>
      <vt:variant>
        <vt:i4>5</vt:i4>
      </vt:variant>
      <vt:variant>
        <vt:lpwstr/>
      </vt:variant>
      <vt:variant>
        <vt:lpwstr>_Toc11255975</vt:lpwstr>
      </vt:variant>
      <vt:variant>
        <vt:i4>1966129</vt:i4>
      </vt:variant>
      <vt:variant>
        <vt:i4>110</vt:i4>
      </vt:variant>
      <vt:variant>
        <vt:i4>0</vt:i4>
      </vt:variant>
      <vt:variant>
        <vt:i4>5</vt:i4>
      </vt:variant>
      <vt:variant>
        <vt:lpwstr/>
      </vt:variant>
      <vt:variant>
        <vt:lpwstr>_Toc11255974</vt:lpwstr>
      </vt:variant>
      <vt:variant>
        <vt:i4>1638449</vt:i4>
      </vt:variant>
      <vt:variant>
        <vt:i4>104</vt:i4>
      </vt:variant>
      <vt:variant>
        <vt:i4>0</vt:i4>
      </vt:variant>
      <vt:variant>
        <vt:i4>5</vt:i4>
      </vt:variant>
      <vt:variant>
        <vt:lpwstr/>
      </vt:variant>
      <vt:variant>
        <vt:lpwstr>_Toc11255973</vt:lpwstr>
      </vt:variant>
      <vt:variant>
        <vt:i4>1572913</vt:i4>
      </vt:variant>
      <vt:variant>
        <vt:i4>98</vt:i4>
      </vt:variant>
      <vt:variant>
        <vt:i4>0</vt:i4>
      </vt:variant>
      <vt:variant>
        <vt:i4>5</vt:i4>
      </vt:variant>
      <vt:variant>
        <vt:lpwstr/>
      </vt:variant>
      <vt:variant>
        <vt:lpwstr>_Toc11255972</vt:lpwstr>
      </vt:variant>
      <vt:variant>
        <vt:i4>1769521</vt:i4>
      </vt:variant>
      <vt:variant>
        <vt:i4>92</vt:i4>
      </vt:variant>
      <vt:variant>
        <vt:i4>0</vt:i4>
      </vt:variant>
      <vt:variant>
        <vt:i4>5</vt:i4>
      </vt:variant>
      <vt:variant>
        <vt:lpwstr/>
      </vt:variant>
      <vt:variant>
        <vt:lpwstr>_Toc11255971</vt:lpwstr>
      </vt:variant>
      <vt:variant>
        <vt:i4>1703985</vt:i4>
      </vt:variant>
      <vt:variant>
        <vt:i4>86</vt:i4>
      </vt:variant>
      <vt:variant>
        <vt:i4>0</vt:i4>
      </vt:variant>
      <vt:variant>
        <vt:i4>5</vt:i4>
      </vt:variant>
      <vt:variant>
        <vt:lpwstr/>
      </vt:variant>
      <vt:variant>
        <vt:lpwstr>_Toc11255970</vt:lpwstr>
      </vt:variant>
      <vt:variant>
        <vt:i4>1245232</vt:i4>
      </vt:variant>
      <vt:variant>
        <vt:i4>80</vt:i4>
      </vt:variant>
      <vt:variant>
        <vt:i4>0</vt:i4>
      </vt:variant>
      <vt:variant>
        <vt:i4>5</vt:i4>
      </vt:variant>
      <vt:variant>
        <vt:lpwstr/>
      </vt:variant>
      <vt:variant>
        <vt:lpwstr>_Toc11255969</vt:lpwstr>
      </vt:variant>
      <vt:variant>
        <vt:i4>1179696</vt:i4>
      </vt:variant>
      <vt:variant>
        <vt:i4>74</vt:i4>
      </vt:variant>
      <vt:variant>
        <vt:i4>0</vt:i4>
      </vt:variant>
      <vt:variant>
        <vt:i4>5</vt:i4>
      </vt:variant>
      <vt:variant>
        <vt:lpwstr/>
      </vt:variant>
      <vt:variant>
        <vt:lpwstr>_Toc11255968</vt:lpwstr>
      </vt:variant>
      <vt:variant>
        <vt:i4>1900592</vt:i4>
      </vt:variant>
      <vt:variant>
        <vt:i4>68</vt:i4>
      </vt:variant>
      <vt:variant>
        <vt:i4>0</vt:i4>
      </vt:variant>
      <vt:variant>
        <vt:i4>5</vt:i4>
      </vt:variant>
      <vt:variant>
        <vt:lpwstr/>
      </vt:variant>
      <vt:variant>
        <vt:lpwstr>_Toc11255967</vt:lpwstr>
      </vt:variant>
      <vt:variant>
        <vt:i4>1835056</vt:i4>
      </vt:variant>
      <vt:variant>
        <vt:i4>62</vt:i4>
      </vt:variant>
      <vt:variant>
        <vt:i4>0</vt:i4>
      </vt:variant>
      <vt:variant>
        <vt:i4>5</vt:i4>
      </vt:variant>
      <vt:variant>
        <vt:lpwstr/>
      </vt:variant>
      <vt:variant>
        <vt:lpwstr>_Toc11255966</vt:lpwstr>
      </vt:variant>
      <vt:variant>
        <vt:i4>2031664</vt:i4>
      </vt:variant>
      <vt:variant>
        <vt:i4>56</vt:i4>
      </vt:variant>
      <vt:variant>
        <vt:i4>0</vt:i4>
      </vt:variant>
      <vt:variant>
        <vt:i4>5</vt:i4>
      </vt:variant>
      <vt:variant>
        <vt:lpwstr/>
      </vt:variant>
      <vt:variant>
        <vt:lpwstr>_Toc11255965</vt:lpwstr>
      </vt:variant>
      <vt:variant>
        <vt:i4>1966128</vt:i4>
      </vt:variant>
      <vt:variant>
        <vt:i4>50</vt:i4>
      </vt:variant>
      <vt:variant>
        <vt:i4>0</vt:i4>
      </vt:variant>
      <vt:variant>
        <vt:i4>5</vt:i4>
      </vt:variant>
      <vt:variant>
        <vt:lpwstr/>
      </vt:variant>
      <vt:variant>
        <vt:lpwstr>_Toc11255964</vt:lpwstr>
      </vt:variant>
      <vt:variant>
        <vt:i4>1638448</vt:i4>
      </vt:variant>
      <vt:variant>
        <vt:i4>44</vt:i4>
      </vt:variant>
      <vt:variant>
        <vt:i4>0</vt:i4>
      </vt:variant>
      <vt:variant>
        <vt:i4>5</vt:i4>
      </vt:variant>
      <vt:variant>
        <vt:lpwstr/>
      </vt:variant>
      <vt:variant>
        <vt:lpwstr>_Toc11255963</vt:lpwstr>
      </vt:variant>
      <vt:variant>
        <vt:i4>1572912</vt:i4>
      </vt:variant>
      <vt:variant>
        <vt:i4>38</vt:i4>
      </vt:variant>
      <vt:variant>
        <vt:i4>0</vt:i4>
      </vt:variant>
      <vt:variant>
        <vt:i4>5</vt:i4>
      </vt:variant>
      <vt:variant>
        <vt:lpwstr/>
      </vt:variant>
      <vt:variant>
        <vt:lpwstr>_Toc11255962</vt:lpwstr>
      </vt:variant>
      <vt:variant>
        <vt:i4>1769520</vt:i4>
      </vt:variant>
      <vt:variant>
        <vt:i4>32</vt:i4>
      </vt:variant>
      <vt:variant>
        <vt:i4>0</vt:i4>
      </vt:variant>
      <vt:variant>
        <vt:i4>5</vt:i4>
      </vt:variant>
      <vt:variant>
        <vt:lpwstr/>
      </vt:variant>
      <vt:variant>
        <vt:lpwstr>_Toc11255961</vt:lpwstr>
      </vt:variant>
      <vt:variant>
        <vt:i4>1703984</vt:i4>
      </vt:variant>
      <vt:variant>
        <vt:i4>26</vt:i4>
      </vt:variant>
      <vt:variant>
        <vt:i4>0</vt:i4>
      </vt:variant>
      <vt:variant>
        <vt:i4>5</vt:i4>
      </vt:variant>
      <vt:variant>
        <vt:lpwstr/>
      </vt:variant>
      <vt:variant>
        <vt:lpwstr>_Toc11255960</vt:lpwstr>
      </vt:variant>
      <vt:variant>
        <vt:i4>1245235</vt:i4>
      </vt:variant>
      <vt:variant>
        <vt:i4>20</vt:i4>
      </vt:variant>
      <vt:variant>
        <vt:i4>0</vt:i4>
      </vt:variant>
      <vt:variant>
        <vt:i4>5</vt:i4>
      </vt:variant>
      <vt:variant>
        <vt:lpwstr/>
      </vt:variant>
      <vt:variant>
        <vt:lpwstr>_Toc11255959</vt:lpwstr>
      </vt:variant>
      <vt:variant>
        <vt:i4>1179699</vt:i4>
      </vt:variant>
      <vt:variant>
        <vt:i4>14</vt:i4>
      </vt:variant>
      <vt:variant>
        <vt:i4>0</vt:i4>
      </vt:variant>
      <vt:variant>
        <vt:i4>5</vt:i4>
      </vt:variant>
      <vt:variant>
        <vt:lpwstr/>
      </vt:variant>
      <vt:variant>
        <vt:lpwstr>_Toc11255958</vt:lpwstr>
      </vt:variant>
      <vt:variant>
        <vt:i4>1900595</vt:i4>
      </vt:variant>
      <vt:variant>
        <vt:i4>8</vt:i4>
      </vt:variant>
      <vt:variant>
        <vt:i4>0</vt:i4>
      </vt:variant>
      <vt:variant>
        <vt:i4>5</vt:i4>
      </vt:variant>
      <vt:variant>
        <vt:lpwstr/>
      </vt:variant>
      <vt:variant>
        <vt:lpwstr>_Toc11255957</vt:lpwstr>
      </vt:variant>
      <vt:variant>
        <vt:i4>1835059</vt:i4>
      </vt:variant>
      <vt:variant>
        <vt:i4>2</vt:i4>
      </vt:variant>
      <vt:variant>
        <vt:i4>0</vt:i4>
      </vt:variant>
      <vt:variant>
        <vt:i4>5</vt:i4>
      </vt:variant>
      <vt:variant>
        <vt:lpwstr/>
      </vt:variant>
      <vt:variant>
        <vt:lpwstr>_Toc11255956</vt:lpwstr>
      </vt:variant>
      <vt:variant>
        <vt:i4>4325381</vt:i4>
      </vt:variant>
      <vt:variant>
        <vt:i4>3</vt:i4>
      </vt:variant>
      <vt:variant>
        <vt:i4>0</vt:i4>
      </vt:variant>
      <vt:variant>
        <vt:i4>5</vt:i4>
      </vt:variant>
      <vt:variant>
        <vt:lpwstr>https://geoportaal.maaamet.ee/est/Andmed-ja-kaardid/Geodeetilised-andmed/Eesti-geodeetiline-susteem-p223.html</vt:lpwstr>
      </vt:variant>
      <vt:variant>
        <vt:lpwstr/>
      </vt:variant>
      <vt:variant>
        <vt:i4>6160400</vt:i4>
      </vt:variant>
      <vt:variant>
        <vt:i4>0</vt:i4>
      </vt:variant>
      <vt:variant>
        <vt:i4>0</vt:i4>
      </vt:variant>
      <vt:variant>
        <vt:i4>5</vt:i4>
      </vt:variant>
      <vt:variant>
        <vt:lpwstr>https://www.riigiteataja.ee/akt/126072017002</vt:lpwstr>
      </vt:variant>
      <vt:variant>
        <vt:lpwstr/>
      </vt:variant>
      <vt:variant>
        <vt:i4>5963870</vt:i4>
      </vt:variant>
      <vt:variant>
        <vt:i4>0</vt:i4>
      </vt:variant>
      <vt:variant>
        <vt:i4>0</vt:i4>
      </vt:variant>
      <vt:variant>
        <vt:i4>5</vt:i4>
      </vt:variant>
      <vt:variant>
        <vt:lpwstr>https://www.riigikantselei.ee/sites/default/files/riigikantselei/strateegiaburoo/ruumiloome_lopparuanne_.pdf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Planeeringute andmekogu funktsionaalsete ja mittefunktsionaalsete nõuete kirjeldus ja prioriteedid.</dc:title>
  <dc:subject/>
  <dc:creator>Tõnu Veeranna</dc:creator>
  <cp:keywords/>
  <dc:description/>
  <cp:lastModifiedBy>Tõnu Veeranna</cp:lastModifiedBy>
  <cp:revision>4</cp:revision>
  <cp:lastPrinted>2019-08-26T14:06:00Z</cp:lastPrinted>
  <dcterms:created xsi:type="dcterms:W3CDTF">2019-11-19T12:07:00Z</dcterms:created>
  <dcterms:modified xsi:type="dcterms:W3CDTF">2019-12-06T15:29:00Z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59184814</vt:i4>
  </property>
</Properties>
</file>